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CE801" w14:textId="77777777" w:rsidR="00EC1555" w:rsidRPr="000D493E" w:rsidRDefault="00B67DD7" w:rsidP="00B67DD7">
      <w:pPr>
        <w:ind w:firstLineChars="0" w:firstLine="0"/>
        <w:rPr>
          <w:b/>
          <w:bCs/>
          <w:sz w:val="24"/>
          <w:szCs w:val="24"/>
        </w:rPr>
      </w:pPr>
      <w:r w:rsidRPr="000D493E">
        <w:rPr>
          <w:rFonts w:hint="eastAsia"/>
          <w:b/>
          <w:bCs/>
          <w:sz w:val="24"/>
          <w:szCs w:val="24"/>
        </w:rPr>
        <w:t>Ⅹ－３　歯科用局所麻酔薬とエピネフィリン</w:t>
      </w:r>
    </w:p>
    <w:p w14:paraId="5F8D1AB8" w14:textId="1484CBC6" w:rsidR="00B67DD7" w:rsidRDefault="00B67DD7" w:rsidP="00B67DD7">
      <w:pPr>
        <w:ind w:firstLineChars="0" w:firstLine="0"/>
      </w:pPr>
    </w:p>
    <w:p w14:paraId="458A174A" w14:textId="0EEB2EB4" w:rsidR="000D493E" w:rsidRPr="000D493E" w:rsidRDefault="000D493E" w:rsidP="00B67DD7">
      <w:pPr>
        <w:ind w:firstLineChars="0" w:firstLine="0"/>
        <w:rPr>
          <w:b/>
          <w:bCs/>
          <w:sz w:val="24"/>
          <w:szCs w:val="24"/>
        </w:rPr>
      </w:pPr>
      <w:r w:rsidRPr="000D493E">
        <w:rPr>
          <w:rFonts w:hint="eastAsia"/>
          <w:b/>
          <w:bCs/>
          <w:sz w:val="24"/>
          <w:szCs w:val="24"/>
        </w:rPr>
        <w:t>１：各種の局所麻酔剤材</w:t>
      </w:r>
    </w:p>
    <w:p w14:paraId="6F6B7A17" w14:textId="77777777" w:rsidR="000D493E" w:rsidRDefault="000D493E" w:rsidP="00B67DD7">
      <w:pPr>
        <w:ind w:firstLineChars="0" w:firstLine="0"/>
        <w:rPr>
          <w:rFonts w:hint="eastAsia"/>
        </w:rPr>
      </w:pPr>
    </w:p>
    <w:p w14:paraId="4346F310" w14:textId="77777777" w:rsidR="00B67DD7" w:rsidRDefault="00B67DD7" w:rsidP="00B67DD7">
      <w:pPr>
        <w:ind w:firstLineChars="0" w:firstLine="0"/>
      </w:pPr>
      <w:r>
        <w:rPr>
          <w:noProof/>
        </w:rPr>
        <w:drawing>
          <wp:inline distT="0" distB="0" distL="0" distR="0" wp14:anchorId="0FD43FE7" wp14:editId="5CA42961">
            <wp:extent cx="5424752" cy="3179929"/>
            <wp:effectExtent l="0" t="0" r="508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55121" cy="3197731"/>
                    </a:xfrm>
                    <a:prstGeom prst="rect">
                      <a:avLst/>
                    </a:prstGeom>
                    <a:noFill/>
                    <a:ln>
                      <a:noFill/>
                    </a:ln>
                  </pic:spPr>
                </pic:pic>
              </a:graphicData>
            </a:graphic>
          </wp:inline>
        </w:drawing>
      </w:r>
    </w:p>
    <w:p w14:paraId="13E78E13" w14:textId="77777777" w:rsidR="00B67DD7" w:rsidRDefault="00B67DD7" w:rsidP="00B67DD7">
      <w:pPr>
        <w:ind w:firstLineChars="0" w:firstLine="0"/>
      </w:pPr>
    </w:p>
    <w:p w14:paraId="3542198A" w14:textId="77777777" w:rsidR="00B67DD7" w:rsidRDefault="00B67DD7" w:rsidP="00B67DD7">
      <w:pPr>
        <w:ind w:firstLineChars="0" w:firstLine="0"/>
      </w:pPr>
    </w:p>
    <w:p w14:paraId="43DA842C" w14:textId="041E2BD9" w:rsidR="00B67DD7" w:rsidRPr="000D493E" w:rsidRDefault="000D493E" w:rsidP="00B67DD7">
      <w:pPr>
        <w:ind w:firstLineChars="0" w:firstLine="0"/>
        <w:rPr>
          <w:b/>
          <w:bCs/>
          <w:sz w:val="24"/>
          <w:szCs w:val="24"/>
        </w:rPr>
      </w:pPr>
      <w:r>
        <w:rPr>
          <w:rFonts w:hint="eastAsia"/>
          <w:b/>
          <w:bCs/>
          <w:sz w:val="24"/>
          <w:szCs w:val="24"/>
        </w:rPr>
        <w:t>２：</w:t>
      </w:r>
      <w:r w:rsidRPr="000D493E">
        <w:rPr>
          <w:rFonts w:hint="eastAsia"/>
          <w:b/>
          <w:bCs/>
          <w:sz w:val="24"/>
          <w:szCs w:val="24"/>
        </w:rPr>
        <w:t>カテコラミン</w:t>
      </w:r>
    </w:p>
    <w:p w14:paraId="513B7F29" w14:textId="77777777" w:rsidR="000D493E" w:rsidRPr="000D493E" w:rsidRDefault="000D493E" w:rsidP="000D493E">
      <w:pPr>
        <w:ind w:firstLineChars="0" w:firstLine="0"/>
        <w:rPr>
          <w:b/>
          <w:bCs/>
        </w:rPr>
      </w:pPr>
      <w:r w:rsidRPr="000D493E">
        <w:rPr>
          <w:rFonts w:hint="eastAsia"/>
          <w:b/>
          <w:bCs/>
        </w:rPr>
        <w:t>生体アミンであるカテコラミンは、受容体に直接作用する物質であり、</w:t>
      </w:r>
    </w:p>
    <w:p w14:paraId="37E0FF1C" w14:textId="4498A1FF" w:rsidR="000D493E" w:rsidRPr="000D493E" w:rsidRDefault="000D493E" w:rsidP="000D493E">
      <w:pPr>
        <w:ind w:firstLineChars="0" w:firstLine="0"/>
        <w:rPr>
          <w:b/>
          <w:bCs/>
        </w:rPr>
      </w:pPr>
      <w:r w:rsidRPr="000D493E">
        <w:rPr>
          <w:rFonts w:hint="eastAsia"/>
          <w:b/>
          <w:bCs/>
        </w:rPr>
        <w:t>臓器によって興奮や抑制など様々な作用を示し、結合する受容体によってα作用、β作用と呼ぶ反応を起こす。</w:t>
      </w:r>
      <w:r w:rsidRPr="000D493E">
        <w:rPr>
          <w:rFonts w:hint="eastAsia"/>
          <w:b/>
          <w:bCs/>
        </w:rPr>
        <w:br/>
        <w:t xml:space="preserve">　</w:t>
      </w:r>
    </w:p>
    <w:p w14:paraId="4DA79922" w14:textId="77777777" w:rsidR="000D493E" w:rsidRPr="000D493E" w:rsidRDefault="000D493E" w:rsidP="000D493E">
      <w:pPr>
        <w:ind w:firstLineChars="0" w:firstLine="0"/>
        <w:rPr>
          <w:b/>
          <w:bCs/>
        </w:rPr>
      </w:pPr>
      <w:r w:rsidRPr="000D493E">
        <w:rPr>
          <w:rFonts w:hint="eastAsia"/>
          <w:b/>
          <w:bCs/>
        </w:rPr>
        <w:t>α、β受容体はその存在部位や機能などからα１、α２、β１、β２、β３に分類される。</w:t>
      </w:r>
      <w:r w:rsidRPr="000D493E">
        <w:rPr>
          <w:rFonts w:hint="eastAsia"/>
          <w:b/>
          <w:bCs/>
        </w:rPr>
        <w:br/>
      </w:r>
      <w:r w:rsidRPr="000D493E">
        <w:rPr>
          <w:rFonts w:hint="eastAsia"/>
          <w:b/>
          <w:bCs/>
        </w:rPr>
        <w:br/>
        <w:t xml:space="preserve">　　α１作用　　血管収縮（ＢＰ↑）瞳孔散大　腸管抑制</w:t>
      </w:r>
      <w:r w:rsidRPr="000D493E">
        <w:rPr>
          <w:rFonts w:hint="eastAsia"/>
          <w:b/>
          <w:bCs/>
        </w:rPr>
        <w:br/>
        <w:t xml:space="preserve">　　α２作用　　血小板凝集、脂肪分解抑制</w:t>
      </w:r>
      <w:r w:rsidRPr="000D493E">
        <w:rPr>
          <w:rFonts w:hint="eastAsia"/>
          <w:b/>
          <w:bCs/>
        </w:rPr>
        <w:br/>
      </w:r>
      <w:r w:rsidRPr="000D493E">
        <w:rPr>
          <w:rFonts w:hint="eastAsia"/>
          <w:b/>
          <w:bCs/>
        </w:rPr>
        <w:br/>
        <w:t xml:space="preserve">　　β１作用　　心収縮力増大（ＨＲ↑、ＳＶ↑）</w:t>
      </w:r>
      <w:r w:rsidRPr="000D493E">
        <w:rPr>
          <w:rFonts w:hint="eastAsia"/>
          <w:b/>
          <w:bCs/>
        </w:rPr>
        <w:br/>
      </w:r>
      <w:r w:rsidRPr="000D493E">
        <w:rPr>
          <w:rFonts w:hint="eastAsia"/>
          <w:b/>
          <w:bCs/>
        </w:rPr>
        <w:br/>
        <w:t xml:space="preserve">　　β２作用　　気管支拡張作用　　糖代謝の活性化（ｇｌｃ↑）　　</w:t>
      </w:r>
      <w:r w:rsidRPr="000D493E">
        <w:rPr>
          <w:rFonts w:hint="eastAsia"/>
          <w:b/>
          <w:bCs/>
        </w:rPr>
        <w:br/>
        <w:t xml:space="preserve">　　　　　　　  平滑筋弛緩　　末梢血管拡張作用（筋肉・肝臓）</w:t>
      </w:r>
      <w:r w:rsidRPr="000D493E">
        <w:rPr>
          <w:rFonts w:hint="eastAsia"/>
          <w:b/>
          <w:bCs/>
        </w:rPr>
        <w:br/>
        <w:t xml:space="preserve">　　　　　　　  気管支平滑筋の拡張、血管平滑筋の拡張(筋肉と肝臓)、</w:t>
      </w:r>
    </w:p>
    <w:p w14:paraId="31AA7D87" w14:textId="77777777" w:rsidR="000D493E" w:rsidRPr="000D493E" w:rsidRDefault="000D493E" w:rsidP="000D493E">
      <w:pPr>
        <w:ind w:firstLineChars="0" w:firstLine="0"/>
        <w:rPr>
          <w:b/>
          <w:bCs/>
        </w:rPr>
      </w:pPr>
      <w:r w:rsidRPr="000D493E">
        <w:rPr>
          <w:rFonts w:hint="eastAsia"/>
          <w:b/>
          <w:bCs/>
        </w:rPr>
        <w:lastRenderedPageBreak/>
        <w:t xml:space="preserve">　　　　　　　  子宮平滑筋弛緩</w:t>
      </w:r>
      <w:r w:rsidRPr="000D493E">
        <w:rPr>
          <w:rFonts w:hint="eastAsia"/>
          <w:b/>
          <w:bCs/>
        </w:rPr>
        <w:br/>
        <w:t xml:space="preserve">　　　</w:t>
      </w:r>
      <w:r w:rsidRPr="000D493E">
        <w:rPr>
          <w:rFonts w:hint="eastAsia"/>
          <w:b/>
          <w:bCs/>
        </w:rPr>
        <w:br/>
        <w:t xml:space="preserve">　　β３作用　　基礎代謝に影響（寒冷ストレスに対する順応）</w:t>
      </w:r>
      <w:r w:rsidRPr="000D493E">
        <w:rPr>
          <w:rFonts w:hint="eastAsia"/>
          <w:b/>
          <w:bCs/>
        </w:rPr>
        <w:br/>
        <w:t xml:space="preserve">　　　　　　　  子宮の平滑筋等、各種平滑筋を弛緩</w:t>
      </w:r>
    </w:p>
    <w:p w14:paraId="38E8F98C" w14:textId="2E8B90A0" w:rsidR="000D493E" w:rsidRDefault="000D493E" w:rsidP="00B67DD7">
      <w:pPr>
        <w:ind w:firstLineChars="0" w:firstLine="0"/>
        <w:rPr>
          <w:b/>
          <w:bCs/>
        </w:rPr>
      </w:pPr>
    </w:p>
    <w:p w14:paraId="3B380D90" w14:textId="11CB43E9" w:rsidR="000D493E" w:rsidRDefault="000D493E" w:rsidP="00B67DD7">
      <w:pPr>
        <w:ind w:firstLineChars="0" w:firstLine="0"/>
        <w:rPr>
          <w:b/>
          <w:bCs/>
        </w:rPr>
      </w:pPr>
      <w:r>
        <w:rPr>
          <w:rFonts w:hint="eastAsia"/>
          <w:b/>
          <w:bCs/>
        </w:rPr>
        <w:t xml:space="preserve">　　　　</w:t>
      </w:r>
      <w:r w:rsidRPr="000D493E">
        <w:rPr>
          <w:b/>
          <w:bCs/>
        </w:rPr>
        <w:drawing>
          <wp:inline distT="0" distB="0" distL="0" distR="0" wp14:anchorId="13628974" wp14:editId="7DE0B67F">
            <wp:extent cx="2859504" cy="2521547"/>
            <wp:effectExtent l="19050" t="19050" r="17145" b="12700"/>
            <wp:docPr id="6" name="Picture 4" descr="ADHDの脳で何が起こっているか〈ドーパミン総論・脳内のこと〉 | 娘が今夜も眠らない・・・ ～放校まであと1年！？～">
              <a:extLst xmlns:a="http://schemas.openxmlformats.org/drawingml/2006/main">
                <a:ext uri="{FF2B5EF4-FFF2-40B4-BE49-F238E27FC236}">
                  <a16:creationId xmlns:a16="http://schemas.microsoft.com/office/drawing/2014/main" id="{6795A6A5-DB44-B646-B928-27490B0B66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ADHDの脳で何が起こっているか〈ドーパミン総論・脳内のこと〉 | 娘が今夜も眠らない・・・ ～放校まであと1年！？～">
                      <a:extLst>
                        <a:ext uri="{FF2B5EF4-FFF2-40B4-BE49-F238E27FC236}">
                          <a16:creationId xmlns:a16="http://schemas.microsoft.com/office/drawing/2014/main" id="{6795A6A5-DB44-B646-B928-27490B0B667C}"/>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66266" cy="2527509"/>
                    </a:xfrm>
                    <a:prstGeom prst="rect">
                      <a:avLst/>
                    </a:prstGeom>
                    <a:noFill/>
                    <a:ln>
                      <a:solidFill>
                        <a:srgbClr val="FF0000"/>
                      </a:solidFill>
                    </a:ln>
                  </pic:spPr>
                </pic:pic>
              </a:graphicData>
            </a:graphic>
          </wp:inline>
        </w:drawing>
      </w:r>
    </w:p>
    <w:p w14:paraId="3DF8EC5B" w14:textId="77777777" w:rsidR="000D493E" w:rsidRPr="000D493E" w:rsidRDefault="000D493E" w:rsidP="00B67DD7">
      <w:pPr>
        <w:ind w:firstLineChars="0" w:firstLine="0"/>
        <w:rPr>
          <w:rFonts w:hint="eastAsia"/>
          <w:b/>
          <w:bCs/>
        </w:rPr>
      </w:pPr>
    </w:p>
    <w:p w14:paraId="7211A50A" w14:textId="77777777" w:rsidR="000D493E" w:rsidRPr="000D493E" w:rsidRDefault="000D493E" w:rsidP="00B67DD7">
      <w:pPr>
        <w:ind w:firstLineChars="0" w:firstLine="0"/>
        <w:rPr>
          <w:rFonts w:hint="eastAsia"/>
          <w:b/>
          <w:bCs/>
        </w:rPr>
      </w:pPr>
    </w:p>
    <w:p w14:paraId="310D58F0" w14:textId="26CC3B6B" w:rsidR="00B67DD7" w:rsidRPr="000D493E" w:rsidRDefault="000D493E" w:rsidP="00B67DD7">
      <w:pPr>
        <w:ind w:firstLineChars="0" w:firstLine="0"/>
        <w:rPr>
          <w:b/>
          <w:bCs/>
          <w:sz w:val="24"/>
          <w:szCs w:val="24"/>
        </w:rPr>
      </w:pPr>
      <w:r>
        <w:rPr>
          <w:rFonts w:hint="eastAsia"/>
          <w:b/>
          <w:bCs/>
          <w:sz w:val="24"/>
          <w:szCs w:val="24"/>
        </w:rPr>
        <w:t>３：</w:t>
      </w:r>
      <w:r w:rsidR="00B67DD7" w:rsidRPr="000D493E">
        <w:rPr>
          <w:rFonts w:hint="eastAsia"/>
          <w:b/>
          <w:bCs/>
          <w:sz w:val="24"/>
          <w:szCs w:val="24"/>
        </w:rPr>
        <w:t>歯科用局所麻酔薬に含まれるEpinephrin</w:t>
      </w:r>
    </w:p>
    <w:p w14:paraId="6819B791" w14:textId="77777777" w:rsidR="00B67DD7" w:rsidRPr="00B67DD7" w:rsidRDefault="00B67DD7" w:rsidP="00B67DD7">
      <w:pPr>
        <w:ind w:firstLineChars="0" w:firstLine="0"/>
      </w:pPr>
      <w:r w:rsidRPr="00B67DD7">
        <w:rPr>
          <w:rFonts w:hint="eastAsia"/>
        </w:rPr>
        <w:t>1/8万Epi含有キシロカインの場合</w:t>
      </w:r>
    </w:p>
    <w:p w14:paraId="3DA42159" w14:textId="77777777" w:rsidR="00B67DD7" w:rsidRPr="00B67DD7" w:rsidRDefault="00B67DD7" w:rsidP="00B67DD7">
      <w:pPr>
        <w:ind w:firstLineChars="0" w:firstLine="0"/>
      </w:pPr>
      <w:r w:rsidRPr="00B67DD7">
        <w:rPr>
          <w:rFonts w:hint="eastAsia"/>
        </w:rPr>
        <w:t xml:space="preserve">　　1.8ｍｌ中に、２２.５μ</w:t>
      </w:r>
      <w:r>
        <w:rPr>
          <w:rFonts w:hint="eastAsia"/>
        </w:rPr>
        <w:t>g</w:t>
      </w:r>
      <w:r w:rsidRPr="00B67DD7">
        <w:rPr>
          <w:rFonts w:hint="eastAsia"/>
        </w:rPr>
        <w:t>のEpiが入っている。</w:t>
      </w:r>
    </w:p>
    <w:p w14:paraId="5CA02DD8" w14:textId="77777777" w:rsidR="00B67DD7" w:rsidRPr="00B67DD7" w:rsidRDefault="00B67DD7" w:rsidP="00B67DD7">
      <w:pPr>
        <w:ind w:firstLineChars="0" w:firstLine="0"/>
      </w:pPr>
      <w:r w:rsidRPr="00B67DD7">
        <w:rPr>
          <w:rFonts w:hint="eastAsia"/>
          <w:b/>
          <w:bCs/>
        </w:rPr>
        <w:t>Katzの基準</w:t>
      </w:r>
    </w:p>
    <w:p w14:paraId="080BA17F" w14:textId="77777777" w:rsidR="00B67DD7" w:rsidRDefault="00B67DD7" w:rsidP="00B67DD7">
      <w:pPr>
        <w:ind w:left="420" w:hangingChars="200" w:hanging="420"/>
      </w:pPr>
      <w:r w:rsidRPr="00B67DD7">
        <w:rPr>
          <w:rFonts w:hint="eastAsia"/>
        </w:rPr>
        <w:t xml:space="preserve">　　１０分間に1/10万のEpiを１０ｍｌ（＝１００μｇ）投与しても、循環動態に影響しない。</w:t>
      </w:r>
    </w:p>
    <w:p w14:paraId="413F3970" w14:textId="77777777" w:rsidR="00B67DD7" w:rsidRPr="00B67DD7" w:rsidRDefault="00B67DD7" w:rsidP="00B67DD7">
      <w:pPr>
        <w:ind w:left="412" w:hangingChars="200" w:hanging="412"/>
      </w:pPr>
      <w:r w:rsidRPr="00B67DD7">
        <w:rPr>
          <w:rFonts w:hint="eastAsia"/>
          <w:b/>
          <w:bCs/>
        </w:rPr>
        <w:t>NYHAの基準</w:t>
      </w:r>
    </w:p>
    <w:p w14:paraId="318B4F49" w14:textId="77777777" w:rsidR="00B67DD7" w:rsidRPr="00B67DD7" w:rsidRDefault="00B67DD7" w:rsidP="00B67DD7">
      <w:pPr>
        <w:ind w:firstLineChars="0" w:firstLine="0"/>
      </w:pPr>
      <w:r w:rsidRPr="00B67DD7">
        <w:rPr>
          <w:rFonts w:hint="eastAsia"/>
        </w:rPr>
        <w:t xml:space="preserve">　　</w:t>
      </w:r>
      <w:r>
        <w:rPr>
          <w:rFonts w:hint="eastAsia"/>
        </w:rPr>
        <w:t xml:space="preserve"> </w:t>
      </w:r>
      <w:r w:rsidRPr="00B67DD7">
        <w:rPr>
          <w:rFonts w:hint="eastAsia"/>
        </w:rPr>
        <w:t>Epiを２００μ</w:t>
      </w:r>
      <w:r>
        <w:rPr>
          <w:rFonts w:hint="eastAsia"/>
        </w:rPr>
        <w:t>g</w:t>
      </w:r>
      <w:r w:rsidRPr="00B67DD7">
        <w:rPr>
          <w:rFonts w:hint="eastAsia"/>
        </w:rPr>
        <w:t>投与しても、循環動態に影響しない。</w:t>
      </w:r>
    </w:p>
    <w:p w14:paraId="486D75F1" w14:textId="77777777" w:rsidR="00B67DD7" w:rsidRPr="00B67DD7" w:rsidRDefault="00B67DD7" w:rsidP="00B67DD7">
      <w:pPr>
        <w:ind w:firstLineChars="0" w:firstLine="0"/>
      </w:pPr>
      <w:r w:rsidRPr="00B67DD7">
        <w:rPr>
          <w:rFonts w:hint="eastAsia"/>
          <w:b/>
          <w:bCs/>
        </w:rPr>
        <w:t>ASAの基準</w:t>
      </w:r>
    </w:p>
    <w:p w14:paraId="2A5270E6" w14:textId="77777777" w:rsidR="00B67DD7" w:rsidRPr="00B67DD7" w:rsidRDefault="00B67DD7" w:rsidP="00B67DD7">
      <w:pPr>
        <w:ind w:firstLineChars="0" w:firstLine="0"/>
      </w:pPr>
      <w:r w:rsidRPr="00B67DD7">
        <w:rPr>
          <w:rFonts w:hint="eastAsia"/>
        </w:rPr>
        <w:t xml:space="preserve">　</w:t>
      </w:r>
      <w:r>
        <w:rPr>
          <w:rFonts w:hint="eastAsia"/>
        </w:rPr>
        <w:t xml:space="preserve">   </w:t>
      </w:r>
      <w:r w:rsidRPr="00B67DD7">
        <w:rPr>
          <w:rFonts w:hint="eastAsia"/>
        </w:rPr>
        <w:t>Epiを４０μ</w:t>
      </w:r>
      <w:r>
        <w:rPr>
          <w:rFonts w:hint="eastAsia"/>
        </w:rPr>
        <w:t>g</w:t>
      </w:r>
      <w:r w:rsidRPr="00B67DD7">
        <w:rPr>
          <w:rFonts w:hint="eastAsia"/>
        </w:rPr>
        <w:t>投与しても、循環動態に影響しない。</w:t>
      </w:r>
    </w:p>
    <w:p w14:paraId="37C1F2EF" w14:textId="77777777" w:rsidR="00B67DD7" w:rsidRDefault="00B67DD7" w:rsidP="00B67DD7">
      <w:pPr>
        <w:ind w:firstLineChars="0" w:firstLine="0"/>
      </w:pPr>
    </w:p>
    <w:p w14:paraId="26918A53" w14:textId="77777777" w:rsidR="00B67DD7" w:rsidRPr="00B67DD7" w:rsidRDefault="00B67DD7" w:rsidP="00B67DD7">
      <w:pPr>
        <w:ind w:firstLineChars="0" w:firstLine="0"/>
      </w:pPr>
      <w:r w:rsidRPr="00B67DD7">
        <w:rPr>
          <w:rFonts w:hint="eastAsia"/>
        </w:rPr>
        <w:t>以上より 1/8万Epi含有キシロカインの場合、２本までなら循環動態に影響しない。</w:t>
      </w:r>
    </w:p>
    <w:p w14:paraId="38746147" w14:textId="77777777" w:rsidR="00B67DD7" w:rsidRDefault="00B67DD7" w:rsidP="00B67DD7">
      <w:pPr>
        <w:ind w:firstLineChars="0" w:firstLine="0"/>
      </w:pPr>
    </w:p>
    <w:p w14:paraId="63C4B370" w14:textId="77777777" w:rsidR="00B67DD7" w:rsidRDefault="00B67DD7" w:rsidP="00B67DD7">
      <w:pPr>
        <w:ind w:firstLineChars="0" w:firstLine="0"/>
      </w:pPr>
      <w:r w:rsidRPr="00B67DD7">
        <w:rPr>
          <w:rFonts w:hint="eastAsia"/>
        </w:rPr>
        <w:t>アドレナリンは代謝が早く、5分以内にピークとなり、5分後には著しく低下しますので、 40μg/10分間、20μg/10分間とされています</w:t>
      </w:r>
    </w:p>
    <w:p w14:paraId="0C24B6F1" w14:textId="77777777" w:rsidR="00B67DD7" w:rsidRDefault="00B67DD7" w:rsidP="00B67DD7">
      <w:pPr>
        <w:ind w:firstLineChars="0" w:firstLine="0"/>
      </w:pPr>
    </w:p>
    <w:p w14:paraId="778AFA90" w14:textId="77777777" w:rsidR="00B67DD7" w:rsidRDefault="00B67DD7" w:rsidP="00B67DD7">
      <w:pPr>
        <w:ind w:firstLineChars="0" w:firstLine="0"/>
      </w:pPr>
    </w:p>
    <w:p w14:paraId="29BB5D4D" w14:textId="77777777" w:rsidR="00B67DD7" w:rsidRDefault="00B67DD7" w:rsidP="00B67DD7">
      <w:pPr>
        <w:ind w:firstLineChars="0" w:firstLine="0"/>
      </w:pPr>
    </w:p>
    <w:p w14:paraId="13F71789" w14:textId="261FB600" w:rsidR="00B67DD7" w:rsidRPr="000D493E" w:rsidRDefault="000D493E" w:rsidP="00B67DD7">
      <w:pPr>
        <w:ind w:firstLineChars="0" w:firstLine="0"/>
        <w:rPr>
          <w:sz w:val="24"/>
          <w:szCs w:val="24"/>
        </w:rPr>
      </w:pPr>
      <w:r w:rsidRPr="000D493E">
        <w:rPr>
          <w:rFonts w:hint="eastAsia"/>
          <w:b/>
          <w:bCs/>
          <w:sz w:val="24"/>
          <w:szCs w:val="24"/>
        </w:rPr>
        <w:lastRenderedPageBreak/>
        <w:t>４：</w:t>
      </w:r>
      <w:r w:rsidR="00B67DD7" w:rsidRPr="000D493E">
        <w:rPr>
          <w:rFonts w:hint="eastAsia"/>
          <w:b/>
          <w:bCs/>
          <w:sz w:val="24"/>
          <w:szCs w:val="24"/>
        </w:rPr>
        <w:t>ストレスと内因性エピネフィリン</w:t>
      </w:r>
    </w:p>
    <w:p w14:paraId="094E9DF7" w14:textId="77777777" w:rsidR="00B67DD7" w:rsidRPr="00B67DD7" w:rsidRDefault="00B67DD7" w:rsidP="00B67DD7">
      <w:pPr>
        <w:ind w:firstLineChars="0" w:firstLine="0"/>
      </w:pPr>
      <w:r w:rsidRPr="00B67DD7">
        <w:rPr>
          <w:rFonts w:hint="eastAsia"/>
        </w:rPr>
        <w:t>何らかのストレスが加わると、副腎髄質からカテコラミン（CA：Epi, Nor）が分泌。</w:t>
      </w:r>
    </w:p>
    <w:p w14:paraId="280ED33D" w14:textId="77777777" w:rsidR="00B67DD7" w:rsidRPr="00B67DD7" w:rsidRDefault="00B67DD7" w:rsidP="00B67DD7">
      <w:pPr>
        <w:ind w:firstLineChars="0" w:firstLine="0"/>
      </w:pPr>
      <w:r w:rsidRPr="00B67DD7">
        <w:rPr>
          <w:rFonts w:hint="eastAsia"/>
        </w:rPr>
        <w:t xml:space="preserve">　　　安静時　　 ：　　　４－７</w:t>
      </w:r>
      <w:r w:rsidRPr="00B67DD7">
        <w:rPr>
          <w:rFonts w:hint="eastAsia"/>
          <w:lang w:val="el-GR"/>
        </w:rPr>
        <w:t>μ</w:t>
      </w:r>
      <w:r w:rsidRPr="00B67DD7">
        <w:rPr>
          <w:rFonts w:hint="eastAsia"/>
        </w:rPr>
        <w:t>ｇ／min</w:t>
      </w:r>
    </w:p>
    <w:p w14:paraId="5BCAA213" w14:textId="77777777" w:rsidR="00B67DD7" w:rsidRDefault="00B67DD7" w:rsidP="00B67DD7">
      <w:pPr>
        <w:ind w:firstLineChars="0" w:firstLine="0"/>
      </w:pPr>
      <w:r w:rsidRPr="00B67DD7">
        <w:rPr>
          <w:rFonts w:hint="eastAsia"/>
        </w:rPr>
        <w:t xml:space="preserve">　　　ストレス時 ：      　  ２８０μｇ／min</w:t>
      </w:r>
    </w:p>
    <w:p w14:paraId="07B8A7B8" w14:textId="77777777" w:rsidR="00B67DD7" w:rsidRPr="00B67DD7" w:rsidRDefault="00B67DD7" w:rsidP="00B67DD7">
      <w:pPr>
        <w:ind w:firstLineChars="0" w:firstLine="0"/>
      </w:pPr>
    </w:p>
    <w:p w14:paraId="5206F823" w14:textId="77777777" w:rsidR="00B67DD7" w:rsidRPr="00B67DD7" w:rsidRDefault="00B67DD7" w:rsidP="00B67DD7">
      <w:pPr>
        <w:ind w:firstLineChars="0" w:firstLine="0"/>
      </w:pPr>
      <w:r w:rsidRPr="00B67DD7">
        <w:rPr>
          <w:rFonts w:hint="eastAsia"/>
        </w:rPr>
        <w:t>この分泌量は、歯科用局所麻酔薬に含まれる</w:t>
      </w:r>
      <w:proofErr w:type="spellStart"/>
      <w:r w:rsidRPr="00B67DD7">
        <w:rPr>
          <w:rFonts w:hint="eastAsia"/>
        </w:rPr>
        <w:t>Epinephirin</w:t>
      </w:r>
      <w:proofErr w:type="spellEnd"/>
      <w:r w:rsidRPr="00B67DD7">
        <w:rPr>
          <w:rFonts w:hint="eastAsia"/>
        </w:rPr>
        <w:t>より遙かに多い。</w:t>
      </w:r>
    </w:p>
    <w:p w14:paraId="706A3CB1" w14:textId="77777777" w:rsidR="00B67DD7" w:rsidRPr="00B67DD7" w:rsidRDefault="00B67DD7" w:rsidP="00B67DD7">
      <w:pPr>
        <w:ind w:firstLineChars="0" w:firstLine="0"/>
      </w:pPr>
      <w:r w:rsidRPr="00B67DD7">
        <w:rPr>
          <w:rFonts w:hint="eastAsia"/>
        </w:rPr>
        <w:t xml:space="preserve">          1/8万Epi含有キシロカインの場合</w:t>
      </w:r>
    </w:p>
    <w:p w14:paraId="36A7344F" w14:textId="77777777" w:rsidR="00B67DD7" w:rsidRPr="00B67DD7" w:rsidRDefault="00B67DD7" w:rsidP="00B67DD7">
      <w:pPr>
        <w:ind w:firstLineChars="0" w:firstLine="0"/>
      </w:pPr>
      <w:r w:rsidRPr="00B67DD7">
        <w:rPr>
          <w:rFonts w:hint="eastAsia"/>
        </w:rPr>
        <w:t xml:space="preserve">          1.8ｍｌ中に、22.5μ</w:t>
      </w:r>
      <w:r>
        <w:rPr>
          <w:rFonts w:hint="eastAsia"/>
        </w:rPr>
        <w:t>g</w:t>
      </w:r>
      <w:r w:rsidRPr="00B67DD7">
        <w:rPr>
          <w:rFonts w:hint="eastAsia"/>
        </w:rPr>
        <w:t>のEpiが入っている。</w:t>
      </w:r>
    </w:p>
    <w:p w14:paraId="478E84A7" w14:textId="77777777" w:rsidR="00B67DD7" w:rsidRDefault="00B67DD7" w:rsidP="00B67DD7">
      <w:pPr>
        <w:ind w:firstLineChars="0" w:firstLine="0"/>
      </w:pPr>
    </w:p>
    <w:p w14:paraId="4183DF39" w14:textId="77777777" w:rsidR="00B67DD7" w:rsidRPr="00B67DD7" w:rsidRDefault="00B67DD7" w:rsidP="00B67DD7">
      <w:pPr>
        <w:ind w:firstLineChars="0" w:firstLine="0"/>
      </w:pPr>
      <w:r w:rsidRPr="00B67DD7">
        <w:rPr>
          <w:rFonts w:hint="eastAsia"/>
        </w:rPr>
        <w:t>本来この量では、以下の基準により、循環動態に影響しないとされている。</w:t>
      </w:r>
    </w:p>
    <w:p w14:paraId="7B175E67" w14:textId="77777777" w:rsidR="00B67DD7" w:rsidRDefault="00B67DD7" w:rsidP="00B67DD7">
      <w:pPr>
        <w:ind w:firstLineChars="0" w:firstLine="0"/>
      </w:pPr>
    </w:p>
    <w:p w14:paraId="4A8D874F" w14:textId="77777777" w:rsidR="00B67DD7" w:rsidRPr="00B67DD7" w:rsidRDefault="00B67DD7" w:rsidP="00B67DD7">
      <w:pPr>
        <w:ind w:firstLineChars="0" w:firstLine="0"/>
      </w:pPr>
      <w:r w:rsidRPr="00B67DD7">
        <w:rPr>
          <w:rFonts w:hint="eastAsia"/>
        </w:rPr>
        <w:t>したがって、歯科治療時の局所麻酔による血圧・脈拍の変化は、疼痛や心理的要因に拠るところが大きいと言える。</w:t>
      </w:r>
    </w:p>
    <w:p w14:paraId="328CBF23" w14:textId="77777777" w:rsidR="00B67DD7" w:rsidRDefault="00B67DD7" w:rsidP="00B67DD7">
      <w:pPr>
        <w:ind w:firstLineChars="0" w:firstLine="0"/>
      </w:pPr>
    </w:p>
    <w:p w14:paraId="37F288FA" w14:textId="77777777" w:rsidR="00B67DD7" w:rsidRDefault="00B67DD7" w:rsidP="00B67DD7">
      <w:pPr>
        <w:ind w:firstLineChars="0" w:firstLine="0"/>
      </w:pPr>
    </w:p>
    <w:p w14:paraId="6E7DBF07" w14:textId="095FD681" w:rsidR="00B67DD7" w:rsidRPr="000D493E" w:rsidRDefault="000D493E" w:rsidP="00B67DD7">
      <w:pPr>
        <w:ind w:firstLineChars="0" w:firstLine="0"/>
        <w:rPr>
          <w:b/>
          <w:bCs/>
          <w:sz w:val="24"/>
          <w:szCs w:val="24"/>
        </w:rPr>
      </w:pPr>
      <w:r w:rsidRPr="000D493E">
        <w:rPr>
          <w:rFonts w:hint="eastAsia"/>
          <w:b/>
          <w:bCs/>
          <w:sz w:val="24"/>
          <w:szCs w:val="24"/>
        </w:rPr>
        <w:t>５：</w:t>
      </w:r>
      <w:r w:rsidR="00B67DD7" w:rsidRPr="000D493E">
        <w:rPr>
          <w:rFonts w:hint="eastAsia"/>
          <w:b/>
          <w:bCs/>
          <w:sz w:val="24"/>
          <w:szCs w:val="24"/>
        </w:rPr>
        <w:t>先天性心疾患患者の歯科治療時の局所麻酔の選択と使用量</w:t>
      </w:r>
    </w:p>
    <w:p w14:paraId="69165212" w14:textId="77777777" w:rsidR="00B67DD7" w:rsidRPr="00B67DD7" w:rsidRDefault="00B67DD7" w:rsidP="00B67DD7">
      <w:pPr>
        <w:ind w:firstLineChars="0" w:firstLine="0"/>
      </w:pPr>
      <w:r w:rsidRPr="00B67DD7">
        <w:rPr>
          <w:rFonts w:hint="eastAsia"/>
        </w:rPr>
        <w:t>先天性心疾患の患者</w:t>
      </w:r>
    </w:p>
    <w:p w14:paraId="3249FBAA" w14:textId="77777777" w:rsidR="005B0CD5" w:rsidRDefault="00B67DD7" w:rsidP="00B67DD7">
      <w:pPr>
        <w:ind w:firstLineChars="0" w:firstLine="0"/>
      </w:pPr>
      <w:r w:rsidRPr="00B67DD7">
        <w:rPr>
          <w:rFonts w:hint="eastAsia"/>
        </w:rPr>
        <w:t xml:space="preserve">　</w:t>
      </w:r>
      <w:r w:rsidRPr="00B67DD7">
        <w:t>NYHA　Ⅱ度　40μg</w:t>
      </w:r>
      <w:r w:rsidRPr="00B67DD7">
        <w:rPr>
          <w:rFonts w:hint="eastAsia"/>
        </w:rPr>
        <w:t xml:space="preserve">まで 　　　　　</w:t>
      </w:r>
    </w:p>
    <w:p w14:paraId="18577759" w14:textId="651358FE" w:rsidR="00B67DD7" w:rsidRPr="00B67DD7" w:rsidRDefault="00B67DD7" w:rsidP="005B0CD5">
      <w:pPr>
        <w:ind w:firstLineChars="500" w:firstLine="1050"/>
      </w:pPr>
      <w:r w:rsidRPr="00B67DD7">
        <w:t>Ⅲ度　20μgまで</w:t>
      </w:r>
      <w:r w:rsidRPr="00B67DD7">
        <w:rPr>
          <w:rFonts w:hint="eastAsia"/>
        </w:rPr>
        <w:t xml:space="preserve"> </w:t>
      </w:r>
    </w:p>
    <w:p w14:paraId="6E8A6001" w14:textId="77777777" w:rsidR="00B67DD7" w:rsidRPr="00B67DD7" w:rsidRDefault="00B67DD7" w:rsidP="00B67DD7">
      <w:pPr>
        <w:ind w:firstLineChars="0" w:firstLine="0"/>
      </w:pPr>
      <w:r w:rsidRPr="00B67DD7">
        <w:rPr>
          <w:rFonts w:hint="eastAsia"/>
        </w:rPr>
        <w:t xml:space="preserve">　NYHAのⅢ度までは、安静時には無症状.</w:t>
      </w:r>
    </w:p>
    <w:p w14:paraId="4D91FBED" w14:textId="77777777" w:rsidR="00B67DD7" w:rsidRPr="00B67DD7" w:rsidRDefault="00B67DD7" w:rsidP="00B67DD7">
      <w:pPr>
        <w:ind w:left="210" w:hangingChars="100" w:hanging="210"/>
      </w:pPr>
      <w:r w:rsidRPr="00B67DD7">
        <w:rPr>
          <w:rFonts w:hint="eastAsia"/>
        </w:rPr>
        <w:t xml:space="preserve">　よって、ストレスフリーに出来れば、Epi含有の歯科用局所麻酔は2本未満であれば、使用可能.</w:t>
      </w:r>
    </w:p>
    <w:p w14:paraId="747A8CC9" w14:textId="77777777" w:rsidR="00B67DD7" w:rsidRPr="00B67DD7" w:rsidRDefault="00B67DD7" w:rsidP="00B67DD7">
      <w:pPr>
        <w:ind w:left="210" w:hangingChars="100" w:hanging="210"/>
      </w:pPr>
      <w:r w:rsidRPr="00B67DD7">
        <w:rPr>
          <w:rFonts w:hint="eastAsia"/>
        </w:rPr>
        <w:t xml:space="preserve">　しかし、歯科治療に対する協力状態に乏しい患者においては全身麻酔下での歯科治療を選択する.</w:t>
      </w:r>
    </w:p>
    <w:p w14:paraId="1C77E51F" w14:textId="77777777" w:rsidR="00B67DD7" w:rsidRPr="00B67DD7" w:rsidRDefault="00B67DD7" w:rsidP="00B67DD7">
      <w:pPr>
        <w:ind w:firstLineChars="0" w:firstLine="0"/>
      </w:pPr>
      <w:r w:rsidRPr="00B67DD7">
        <w:rPr>
          <w:rFonts w:hint="eastAsia"/>
        </w:rPr>
        <w:t xml:space="preserve">　NYHAⅣ度以上は、歯科治療の適応があるか否かを再評価する。</w:t>
      </w:r>
    </w:p>
    <w:p w14:paraId="3E9D9188" w14:textId="77777777" w:rsidR="00B67DD7" w:rsidRDefault="00B67DD7" w:rsidP="00B67DD7">
      <w:pPr>
        <w:ind w:firstLineChars="0" w:firstLine="0"/>
      </w:pPr>
    </w:p>
    <w:p w14:paraId="3DE4DBE2" w14:textId="77777777" w:rsidR="00B67DD7" w:rsidRPr="00B67DD7" w:rsidRDefault="00B67DD7" w:rsidP="00B67DD7">
      <w:pPr>
        <w:ind w:firstLineChars="0" w:firstLine="0"/>
      </w:pPr>
      <w:r w:rsidRPr="00B67DD7">
        <w:rPr>
          <w:noProof/>
        </w:rPr>
        <w:drawing>
          <wp:inline distT="0" distB="0" distL="0" distR="0" wp14:anchorId="20D44B60" wp14:editId="0B5C7340">
            <wp:extent cx="5400040" cy="2161540"/>
            <wp:effectExtent l="0" t="0" r="0" b="0"/>
            <wp:docPr id="4" name="図 3">
              <a:extLst xmlns:a="http://schemas.openxmlformats.org/drawingml/2006/main">
                <a:ext uri="{FF2B5EF4-FFF2-40B4-BE49-F238E27FC236}">
                  <a16:creationId xmlns:a16="http://schemas.microsoft.com/office/drawing/2014/main" id="{BD0A4AEC-BCA4-4070-8766-667709644B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BD0A4AEC-BCA4-4070-8766-667709644B62}"/>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400040" cy="2161540"/>
                    </a:xfrm>
                    <a:prstGeom prst="rect">
                      <a:avLst/>
                    </a:prstGeom>
                  </pic:spPr>
                </pic:pic>
              </a:graphicData>
            </a:graphic>
          </wp:inline>
        </w:drawing>
      </w:r>
    </w:p>
    <w:sectPr w:rsidR="00B67DD7" w:rsidRPr="00B67DD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DD7"/>
    <w:rsid w:val="00070660"/>
    <w:rsid w:val="000D493E"/>
    <w:rsid w:val="005B0CD5"/>
    <w:rsid w:val="008264FA"/>
    <w:rsid w:val="00B67DD7"/>
    <w:rsid w:val="00CA5017"/>
    <w:rsid w:val="00D30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3C0CEA"/>
  <w15:chartTrackingRefBased/>
  <w15:docId w15:val="{347551F1-C19B-4128-9A44-3383F7E1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0" w:lineRule="atLeast"/>
        <w:ind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63015">
      <w:bodyDiv w:val="1"/>
      <w:marLeft w:val="0"/>
      <w:marRight w:val="0"/>
      <w:marTop w:val="0"/>
      <w:marBottom w:val="0"/>
      <w:divBdr>
        <w:top w:val="none" w:sz="0" w:space="0" w:color="auto"/>
        <w:left w:val="none" w:sz="0" w:space="0" w:color="auto"/>
        <w:bottom w:val="none" w:sz="0" w:space="0" w:color="auto"/>
        <w:right w:val="none" w:sz="0" w:space="0" w:color="auto"/>
      </w:divBdr>
    </w:div>
    <w:div w:id="244460356">
      <w:bodyDiv w:val="1"/>
      <w:marLeft w:val="0"/>
      <w:marRight w:val="0"/>
      <w:marTop w:val="0"/>
      <w:marBottom w:val="0"/>
      <w:divBdr>
        <w:top w:val="none" w:sz="0" w:space="0" w:color="auto"/>
        <w:left w:val="none" w:sz="0" w:space="0" w:color="auto"/>
        <w:bottom w:val="none" w:sz="0" w:space="0" w:color="auto"/>
        <w:right w:val="none" w:sz="0" w:space="0" w:color="auto"/>
      </w:divBdr>
    </w:div>
    <w:div w:id="1186359286">
      <w:bodyDiv w:val="1"/>
      <w:marLeft w:val="0"/>
      <w:marRight w:val="0"/>
      <w:marTop w:val="0"/>
      <w:marBottom w:val="0"/>
      <w:divBdr>
        <w:top w:val="none" w:sz="0" w:space="0" w:color="auto"/>
        <w:left w:val="none" w:sz="0" w:space="0" w:color="auto"/>
        <w:bottom w:val="none" w:sz="0" w:space="0" w:color="auto"/>
        <w:right w:val="none" w:sz="0" w:space="0" w:color="auto"/>
      </w:divBdr>
    </w:div>
    <w:div w:id="159196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192</Words>
  <Characters>1099</Characters>
  <Application>Microsoft Office Word</Application>
  <DocSecurity>0</DocSecurity>
  <Lines>9</Lines>
  <Paragraphs>2</Paragraphs>
  <ScaleCrop>false</ScaleCrop>
  <Company>鳥取大学（生協）</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八尾 正己</dc:creator>
  <cp:keywords/>
  <dc:description/>
  <cp:lastModifiedBy>八尾 正己</cp:lastModifiedBy>
  <cp:revision>5</cp:revision>
  <dcterms:created xsi:type="dcterms:W3CDTF">2020-12-13T12:40:00Z</dcterms:created>
  <dcterms:modified xsi:type="dcterms:W3CDTF">2023-01-17T13:43:00Z</dcterms:modified>
</cp:coreProperties>
</file>