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7AF89" w14:textId="34C0E4FE" w:rsidR="00BF4A8A" w:rsidRPr="00CD1ECC" w:rsidRDefault="008E7125" w:rsidP="008E7125">
      <w:pPr>
        <w:rPr>
          <w:rFonts w:asciiTheme="minorEastAsia" w:hAnsiTheme="minorEastAsia"/>
          <w:b/>
          <w:bCs/>
          <w:sz w:val="36"/>
          <w:szCs w:val="36"/>
        </w:rPr>
      </w:pPr>
      <w:r w:rsidRPr="00CD1ECC">
        <w:rPr>
          <w:rFonts w:asciiTheme="minorEastAsia" w:hAnsiTheme="minorEastAsia" w:hint="eastAsia"/>
          <w:b/>
          <w:bCs/>
          <w:sz w:val="36"/>
          <w:szCs w:val="36"/>
        </w:rPr>
        <w:t>Ⅰ-1　障害者歯科医療における倫理と法</w:t>
      </w:r>
    </w:p>
    <w:p w14:paraId="702225F6" w14:textId="53B184F9" w:rsidR="00096F5D" w:rsidRPr="00CD1ECC" w:rsidRDefault="00CD1ECC" w:rsidP="00613636">
      <w:pPr>
        <w:ind w:firstLineChars="450" w:firstLine="1413"/>
        <w:rPr>
          <w:rFonts w:asciiTheme="minorEastAsia" w:hAnsiTheme="minorEastAsia"/>
          <w:b/>
          <w:bCs/>
          <w:sz w:val="28"/>
          <w:szCs w:val="28"/>
        </w:rPr>
      </w:pPr>
      <w:r w:rsidRPr="00CD1ECC">
        <w:rPr>
          <w:rFonts w:asciiTheme="minorEastAsia" w:hAnsiTheme="minorEastAsia"/>
          <w:b/>
          <w:bCs/>
          <w:noProof/>
          <w:sz w:val="32"/>
          <w:szCs w:val="32"/>
        </w:rPr>
        <mc:AlternateContent>
          <mc:Choice Requires="wps">
            <w:drawing>
              <wp:anchor distT="0" distB="0" distL="114300" distR="114300" simplePos="0" relativeHeight="251659264" behindDoc="0" locked="0" layoutInCell="1" allowOverlap="1" wp14:anchorId="53F00569" wp14:editId="5E921813">
                <wp:simplePos x="0" y="0"/>
                <wp:positionH relativeFrom="margin">
                  <wp:posOffset>838200</wp:posOffset>
                </wp:positionH>
                <wp:positionV relativeFrom="paragraph">
                  <wp:posOffset>57150</wp:posOffset>
                </wp:positionV>
                <wp:extent cx="4000500" cy="8286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4000500" cy="828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0A78E" id="正方形/長方形 1" o:spid="_x0000_s1026" style="position:absolute;left:0;text-align:left;margin-left:66pt;margin-top:4.5pt;width:315pt;height:6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paYQIAAB4FAAAOAAAAZHJzL2Uyb0RvYy54bWysVMFu2zAMvQ/YPwi6L3aCtM2COkWQosOA&#10;oA3WDj2rshQbkEWNUuJkXz9KdpyiLXYYdpElkXwknx91fXNoDNsr9DXYgo9HOWfKSihruy34z6e7&#10;LzPOfBC2FAasKvhReX6z+PzpunVzNYEKTKmQEYj189YVvArBzbPMy0o1wo/AKUtGDdiIQEfcZiWK&#10;ltAbk03y/DJrAUuHIJX3dHvbGfki4WutZHjQ2qvATMGptpBWTOtLXLPFtZhvUbiqln0Z4h+qaERt&#10;KekAdSuCYDus30E1tUTwoMNIQpOB1rVUqQfqZpy/6eaxEk6lXogc7waa/P+Dlff7R7dBoqF1fu5p&#10;G7s4aGzil+pjh0TWcSBLHQKTdDnN8/wiJ04l2WaT2eXVRWQzO0c79OGbgobFTcGRfkbiSOzXPnSu&#10;J5eYzMJdbUy8P5eSduFoVHQw9ofSrC4p+SQBJZWolUG2F/R/hZTKhnFnqkSpumsqksrs8g0RqdAE&#10;GJE1JR6we4CowPfYHUzvH0NVEtkQnP+tsC54iEiZwYYhuKkt4EcAhrrqM3f+J5I6aiJLL1AeN8gQ&#10;Ool7J+9qon0tfNgIJE3Tn6I5DQ+0aANtwaHfcVYB/v7oPvqT1MjKWUszUnD/aydQcWa+WxLh1/F0&#10;GocqHaYXVxM64GvLy2uL3TUroN80phfBybSN/sGcthqheaZxXsasZBJWUu6Cy4Cnwyp0s0sPglTL&#10;ZXKjQXIirO2jkxE8shpl9XR4Fuh67QVS7T2c5knM30iw842RFpa7ALpO+jzz2vNNQ5iE0z8Yccpf&#10;n5PX+Vlb/AEAAP//AwBQSwMEFAAGAAgAAAAhAG59lE7fAAAACQEAAA8AAABkcnMvZG93bnJldi54&#10;bWxMj0FLw0AQhe+C/2EZwZvdtNLYxmxKKgiiUGgsRW/b7DQJZmdjdtvGf+/kpKfh8R5vvpeuBtuK&#10;M/a+caRgOolAIJXONFQp2L0/3y1A+KDJ6NYRKvhBD6vs+irViXEX2uK5CJXgEvKJVlCH0CVS+rJG&#10;q/3EdUjsHV1vdWDZV9L0+sLltpWzKIql1Q3xh1p3+FRj+VWcrIL9dn7E9Treyc1n/p1Pi5fh7fVD&#10;qdubIX8EEXAIf2EY8RkdMmY6uBMZL1rW9zPeEhQs+bD/EI/6MBrLOcgslf8XZL8AAAD//wMAUEsB&#10;Ai0AFAAGAAgAAAAhALaDOJL+AAAA4QEAABMAAAAAAAAAAAAAAAAAAAAAAFtDb250ZW50X1R5cGVz&#10;XS54bWxQSwECLQAUAAYACAAAACEAOP0h/9YAAACUAQAACwAAAAAAAAAAAAAAAAAvAQAAX3JlbHMv&#10;LnJlbHNQSwECLQAUAAYACAAAACEAmsGqWmECAAAeBQAADgAAAAAAAAAAAAAAAAAuAgAAZHJzL2Uy&#10;b0RvYy54bWxQSwECLQAUAAYACAAAACEAbn2UTt8AAAAJAQAADwAAAAAAAAAAAAAAAAC7BAAAZHJz&#10;L2Rvd25yZXYueG1sUEsFBgAAAAAEAAQA8wAAAMcFAAAAAA==&#10;" filled="f" strokecolor="#1f3763 [1604]" strokeweight="1pt">
                <w10:wrap anchorx="margin"/>
              </v:rect>
            </w:pict>
          </mc:Fallback>
        </mc:AlternateContent>
      </w:r>
      <w:r w:rsidR="00096F5D" w:rsidRPr="00CD1ECC">
        <w:rPr>
          <w:rFonts w:asciiTheme="minorEastAsia" w:hAnsiTheme="minorEastAsia" w:hint="eastAsia"/>
          <w:b/>
          <w:bCs/>
          <w:sz w:val="28"/>
          <w:szCs w:val="28"/>
        </w:rPr>
        <w:t>【A】障害者歯科医療における理念と倫理</w:t>
      </w:r>
    </w:p>
    <w:p w14:paraId="69172F9F" w14:textId="48F9D825" w:rsidR="00096F5D" w:rsidRPr="00CD1ECC" w:rsidRDefault="00096F5D" w:rsidP="00613636">
      <w:pPr>
        <w:ind w:firstLineChars="500" w:firstLine="1373"/>
        <w:rPr>
          <w:rFonts w:asciiTheme="minorEastAsia" w:hAnsiTheme="minorEastAsia"/>
          <w:b/>
          <w:bCs/>
          <w:sz w:val="28"/>
          <w:szCs w:val="28"/>
        </w:rPr>
      </w:pPr>
      <w:r w:rsidRPr="00CD1ECC">
        <w:rPr>
          <w:rFonts w:asciiTheme="minorEastAsia" w:hAnsiTheme="minorEastAsia" w:hint="eastAsia"/>
          <w:b/>
          <w:bCs/>
          <w:sz w:val="28"/>
          <w:szCs w:val="28"/>
        </w:rPr>
        <w:t>【B】障害者医療と福祉を支える法制度等</w:t>
      </w:r>
    </w:p>
    <w:p w14:paraId="22B0CB0F" w14:textId="7A46D347" w:rsidR="00096F5D" w:rsidRPr="00CD1ECC" w:rsidRDefault="00096F5D" w:rsidP="008E7125">
      <w:pPr>
        <w:rPr>
          <w:rFonts w:asciiTheme="minorEastAsia" w:hAnsiTheme="minorEastAsia"/>
        </w:rPr>
      </w:pPr>
    </w:p>
    <w:p w14:paraId="0A243FFC" w14:textId="77777777" w:rsidR="00CD1ECC" w:rsidRPr="00CD1ECC" w:rsidRDefault="00CD1ECC" w:rsidP="008E7125">
      <w:pPr>
        <w:rPr>
          <w:rFonts w:asciiTheme="minorEastAsia" w:hAnsiTheme="minorEastAsia"/>
        </w:rPr>
      </w:pPr>
    </w:p>
    <w:p w14:paraId="3483E42A" w14:textId="4D42D5E4" w:rsidR="00CD1ECC" w:rsidRPr="00334E0D" w:rsidRDefault="00CD1ECC" w:rsidP="008E7125">
      <w:pPr>
        <w:rPr>
          <w:rFonts w:asciiTheme="minorEastAsia" w:hAnsiTheme="minorEastAsia"/>
          <w:b/>
          <w:bCs/>
          <w:sz w:val="24"/>
        </w:rPr>
      </w:pPr>
      <w:r w:rsidRPr="00566A37">
        <w:rPr>
          <w:rFonts w:asciiTheme="minorEastAsia" w:hAnsiTheme="minorEastAsia" w:hint="eastAsia"/>
          <w:b/>
          <w:bCs/>
          <w:sz w:val="32"/>
          <w:szCs w:val="32"/>
        </w:rPr>
        <w:t>【A】障害者歯科医療における理念と倫理</w:t>
      </w:r>
      <w:r w:rsidRPr="00CD1ECC">
        <w:rPr>
          <w:rFonts w:asciiTheme="minorEastAsia" w:hAnsiTheme="minorEastAsia" w:hint="eastAsia"/>
          <w:b/>
          <w:bCs/>
          <w:sz w:val="24"/>
        </w:rPr>
        <w:br/>
      </w:r>
      <w:r w:rsidRPr="00334E0D">
        <w:rPr>
          <w:rFonts w:asciiTheme="minorEastAsia" w:hAnsiTheme="minorEastAsia" w:hint="eastAsia"/>
          <w:b/>
          <w:bCs/>
          <w:sz w:val="24"/>
        </w:rPr>
        <w:t>1：障害について</w:t>
      </w:r>
    </w:p>
    <w:p w14:paraId="4BAD55CE" w14:textId="77777777" w:rsidR="00CD1ECC" w:rsidRPr="00CD1ECC" w:rsidRDefault="00CD1ECC" w:rsidP="00CD1ECC">
      <w:pPr>
        <w:rPr>
          <w:rFonts w:asciiTheme="minorEastAsia" w:hAnsiTheme="minorEastAsia"/>
        </w:rPr>
      </w:pPr>
      <w:r w:rsidRPr="00CD1ECC">
        <w:rPr>
          <w:rFonts w:asciiTheme="minorEastAsia" w:hAnsiTheme="minorEastAsia" w:hint="eastAsia"/>
          <w:b/>
          <w:bCs/>
        </w:rPr>
        <w:t>（1）障がいとは</w:t>
      </w:r>
      <w:r w:rsidRPr="00CD1ECC">
        <w:rPr>
          <w:rFonts w:asciiTheme="minorEastAsia" w:hAnsiTheme="minorEastAsia" w:hint="eastAsia"/>
        </w:rPr>
        <w:t>---国際生活機能分類（ICF:International Classification of Functioning, Disabilty and Health）</w:t>
      </w:r>
      <w:r w:rsidRPr="00CD1ECC">
        <w:rPr>
          <w:rFonts w:asciiTheme="minorEastAsia" w:hAnsiTheme="minorEastAsia" w:hint="eastAsia"/>
        </w:rPr>
        <w:br/>
        <w:t xml:space="preserve">　　　　</w:t>
      </w:r>
    </w:p>
    <w:p w14:paraId="332C3051" w14:textId="3A1E73EE" w:rsidR="00CD1ECC" w:rsidRPr="00CD1ECC" w:rsidRDefault="00CD1ECC" w:rsidP="00015524">
      <w:pPr>
        <w:rPr>
          <w:rFonts w:asciiTheme="minorEastAsia" w:hAnsiTheme="minorEastAsia"/>
        </w:rPr>
      </w:pPr>
      <w:r w:rsidRPr="00CD1ECC">
        <w:rPr>
          <w:rFonts w:asciiTheme="minorEastAsia" w:hAnsiTheme="minorEastAsia" w:hint="eastAsia"/>
        </w:rPr>
        <w:t>「障がいとは，疾病，変調，傷害，精神的外傷，妊娠、老化，ストレス，先天的異常，遺伝的素質，個人的因子（性別・年齢・ライフスタイル・習慣・養育歴・ストレスの対処法・教育歴・職業・性格）から生じる，機能障害，活動の制約，参加の制約である．」</w:t>
      </w:r>
    </w:p>
    <w:p w14:paraId="005B39B9" w14:textId="77777777" w:rsidR="00CD1ECC" w:rsidRPr="00CD1ECC" w:rsidRDefault="00CD1ECC" w:rsidP="00CD1ECC">
      <w:pPr>
        <w:rPr>
          <w:rFonts w:asciiTheme="minorEastAsia" w:hAnsiTheme="minorEastAsia"/>
        </w:rPr>
      </w:pPr>
    </w:p>
    <w:p w14:paraId="1DD088D9" w14:textId="209D09DC" w:rsidR="00CD1ECC" w:rsidRPr="00CD1ECC" w:rsidRDefault="00CD1ECC" w:rsidP="00CD1ECC">
      <w:pPr>
        <w:widowControl/>
        <w:jc w:val="left"/>
        <w:rPr>
          <w:rFonts w:asciiTheme="minorEastAsia" w:hAnsiTheme="minorEastAsia" w:cs="ＭＳ Ｐゴシック"/>
          <w:kern w:val="0"/>
          <w:szCs w:val="21"/>
        </w:rPr>
      </w:pPr>
      <w:r w:rsidRPr="00CD1ECC">
        <w:rPr>
          <w:rFonts w:asciiTheme="minorEastAsia" w:hAnsiTheme="minorEastAsia" w:cs="ＭＳ Ｐゴシック" w:hint="eastAsia"/>
          <w:color w:val="000000"/>
          <w:kern w:val="0"/>
          <w:szCs w:val="21"/>
          <w:shd w:val="clear" w:color="auto" w:fill="FFFFFF"/>
        </w:rPr>
        <w:t>さらに障</w:t>
      </w:r>
      <w:r w:rsidR="004432CD">
        <w:rPr>
          <w:rFonts w:asciiTheme="minorEastAsia" w:hAnsiTheme="minorEastAsia" w:cs="ＭＳ Ｐゴシック" w:hint="eastAsia"/>
          <w:color w:val="000000"/>
          <w:kern w:val="0"/>
          <w:szCs w:val="21"/>
          <w:shd w:val="clear" w:color="auto" w:fill="FFFFFF"/>
        </w:rPr>
        <w:t>がい</w:t>
      </w:r>
      <w:r w:rsidRPr="00CD1ECC">
        <w:rPr>
          <w:rFonts w:asciiTheme="minorEastAsia" w:hAnsiTheme="minorEastAsia" w:cs="ＭＳ Ｐゴシック" w:hint="eastAsia"/>
          <w:color w:val="000000"/>
          <w:kern w:val="0"/>
          <w:szCs w:val="21"/>
          <w:shd w:val="clear" w:color="auto" w:fill="FFFFFF"/>
        </w:rPr>
        <w:t>とは</w:t>
      </w:r>
      <w:r w:rsidR="004432CD">
        <w:rPr>
          <w:rFonts w:asciiTheme="minorEastAsia" w:hAnsiTheme="minorEastAsia" w:cs="ＭＳ Ｐゴシック" w:hint="eastAsia"/>
          <w:color w:val="000000"/>
          <w:kern w:val="0"/>
          <w:szCs w:val="21"/>
          <w:shd w:val="clear" w:color="auto" w:fill="FFFFFF"/>
        </w:rPr>
        <w:t>，</w:t>
      </w:r>
      <w:r w:rsidRPr="00CD1ECC">
        <w:rPr>
          <w:rFonts w:asciiTheme="minorEastAsia" w:hAnsiTheme="minorEastAsia" w:cs="ＭＳ Ｐゴシック" w:hint="eastAsia"/>
          <w:color w:val="FF0000"/>
          <w:kern w:val="0"/>
          <w:szCs w:val="21"/>
          <w:shd w:val="clear" w:color="auto" w:fill="FFFFFF"/>
        </w:rPr>
        <w:t>治癒しないもの</w:t>
      </w:r>
      <w:r w:rsidRPr="00CD1ECC">
        <w:rPr>
          <w:rFonts w:asciiTheme="minorEastAsia" w:hAnsiTheme="minorEastAsia" w:cs="ＭＳ Ｐゴシック" w:hint="eastAsia"/>
          <w:color w:val="000000"/>
          <w:kern w:val="0"/>
          <w:szCs w:val="21"/>
          <w:shd w:val="clear" w:color="auto" w:fill="FFFFFF"/>
        </w:rPr>
        <w:t>で</w:t>
      </w:r>
      <w:r w:rsidR="004432CD">
        <w:rPr>
          <w:rFonts w:asciiTheme="minorEastAsia" w:hAnsiTheme="minorEastAsia" w:cs="ＭＳ Ｐゴシック" w:hint="eastAsia"/>
          <w:color w:val="000000"/>
          <w:kern w:val="0"/>
          <w:szCs w:val="21"/>
          <w:shd w:val="clear" w:color="auto" w:fill="FFFFFF"/>
        </w:rPr>
        <w:t>，</w:t>
      </w:r>
      <w:r w:rsidRPr="00CD1ECC">
        <w:rPr>
          <w:rFonts w:asciiTheme="minorEastAsia" w:hAnsiTheme="minorEastAsia" w:cs="ＭＳ Ｐゴシック" w:hint="eastAsia"/>
          <w:color w:val="000000"/>
          <w:kern w:val="0"/>
          <w:szCs w:val="21"/>
          <w:shd w:val="clear" w:color="auto" w:fill="FFFFFF"/>
        </w:rPr>
        <w:t>これが病気と違う点</w:t>
      </w:r>
      <w:r>
        <w:rPr>
          <w:rFonts w:asciiTheme="minorEastAsia" w:hAnsiTheme="minorEastAsia" w:cs="ＭＳ Ｐゴシック" w:hint="eastAsia"/>
          <w:color w:val="000000"/>
          <w:kern w:val="0"/>
          <w:szCs w:val="21"/>
          <w:shd w:val="clear" w:color="auto" w:fill="FFFFFF"/>
        </w:rPr>
        <w:t>である。</w:t>
      </w:r>
    </w:p>
    <w:p w14:paraId="297132C2" w14:textId="76B5138A" w:rsidR="004432CD" w:rsidRDefault="004432CD" w:rsidP="008E7125">
      <w:pPr>
        <w:rPr>
          <w:b/>
          <w:bCs/>
        </w:rPr>
      </w:pPr>
    </w:p>
    <w:p w14:paraId="4AC41C12" w14:textId="0A029319" w:rsidR="004432CD" w:rsidRPr="004432CD" w:rsidRDefault="004432CD" w:rsidP="004432CD">
      <w:r w:rsidRPr="004432CD">
        <w:rPr>
          <w:rFonts w:hint="eastAsia"/>
          <w:b/>
          <w:bCs/>
        </w:rPr>
        <w:t>（2）障害者とは</w:t>
      </w:r>
      <w:r w:rsidRPr="004432CD">
        <w:rPr>
          <w:rFonts w:hint="eastAsia"/>
        </w:rPr>
        <w:t>---障害者基本法(197</w:t>
      </w:r>
      <w:r w:rsidR="00D72BA2">
        <w:rPr>
          <w:rFonts w:hint="eastAsia"/>
        </w:rPr>
        <w:t>0</w:t>
      </w:r>
      <w:r w:rsidRPr="004432CD">
        <w:rPr>
          <w:rFonts w:hint="eastAsia"/>
        </w:rPr>
        <w:t>制定、2011改訂)</w:t>
      </w:r>
    </w:p>
    <w:p w14:paraId="02ED2A2B" w14:textId="12B213C8" w:rsidR="004432CD" w:rsidRPr="004432CD" w:rsidRDefault="004432CD" w:rsidP="004432CD">
      <w:r w:rsidRPr="004432CD">
        <w:rPr>
          <w:rFonts w:hint="eastAsia"/>
        </w:rPr>
        <w:t>障害者とは，</w:t>
      </w:r>
      <w:r w:rsidRPr="0008069A">
        <w:rPr>
          <w:rFonts w:hint="eastAsia"/>
          <w:color w:val="FF0000"/>
        </w:rPr>
        <w:t>身体障害，知的障害，精神障害（発達障害を含む）</w:t>
      </w:r>
      <w:r w:rsidRPr="004432CD">
        <w:rPr>
          <w:rFonts w:hint="eastAsia"/>
        </w:rPr>
        <w:t>，その他の心身の機能の障害がある者であって，障害及び社会的障壁（事物、制度、慣行、観念等）により継続的に日常生活又は社会生活に相当な制限を受ける状態にある者をいう．</w:t>
      </w:r>
    </w:p>
    <w:p w14:paraId="1BBB97E3" w14:textId="48B2890C" w:rsidR="004432CD" w:rsidRDefault="004432CD" w:rsidP="008E7125">
      <w:pPr>
        <w:rPr>
          <w:b/>
          <w:bCs/>
        </w:rPr>
      </w:pPr>
    </w:p>
    <w:p w14:paraId="4CB7A054" w14:textId="77777777" w:rsidR="00263608" w:rsidRPr="004432CD" w:rsidRDefault="00263608" w:rsidP="008E7125">
      <w:pPr>
        <w:rPr>
          <w:b/>
          <w:bCs/>
        </w:rPr>
      </w:pPr>
    </w:p>
    <w:p w14:paraId="39E49B79" w14:textId="1FD1EE8A" w:rsidR="004432CD" w:rsidRDefault="00334E0D" w:rsidP="008E7125">
      <w:pPr>
        <w:rPr>
          <w:b/>
          <w:bCs/>
          <w:sz w:val="24"/>
        </w:rPr>
      </w:pPr>
      <w:r w:rsidRPr="00334E0D">
        <w:rPr>
          <w:rFonts w:hint="eastAsia"/>
          <w:b/>
          <w:bCs/>
          <w:sz w:val="24"/>
        </w:rPr>
        <w:t>２</w:t>
      </w:r>
      <w:r w:rsidR="00263608" w:rsidRPr="00334E0D">
        <w:rPr>
          <w:rFonts w:hint="eastAsia"/>
          <w:b/>
          <w:bCs/>
          <w:sz w:val="24"/>
        </w:rPr>
        <w:t>：</w:t>
      </w:r>
      <w:r w:rsidRPr="00334E0D">
        <w:rPr>
          <w:rFonts w:hint="eastAsia"/>
          <w:b/>
          <w:bCs/>
          <w:sz w:val="24"/>
        </w:rPr>
        <w:t>各種法令等による</w:t>
      </w:r>
      <w:r w:rsidR="004432CD" w:rsidRPr="00334E0D">
        <w:rPr>
          <w:rFonts w:hint="eastAsia"/>
          <w:b/>
          <w:bCs/>
          <w:sz w:val="24"/>
        </w:rPr>
        <w:t>障がいの種類</w:t>
      </w:r>
    </w:p>
    <w:p w14:paraId="53B8F069" w14:textId="5DC0CD88" w:rsidR="00D72BA2" w:rsidRPr="006F239F" w:rsidRDefault="002D4D16" w:rsidP="002D4D16">
      <w:pPr>
        <w:ind w:firstLineChars="100" w:firstLine="206"/>
        <w:rPr>
          <w:b/>
          <w:bCs/>
          <w:szCs w:val="21"/>
        </w:rPr>
      </w:pPr>
      <w:r w:rsidRPr="006F239F">
        <w:rPr>
          <w:rFonts w:hint="eastAsia"/>
          <w:b/>
          <w:bCs/>
          <w:szCs w:val="21"/>
        </w:rPr>
        <w:t>A:</w:t>
      </w:r>
      <w:r w:rsidR="00D72BA2" w:rsidRPr="006F239F">
        <w:rPr>
          <w:rFonts w:hint="eastAsia"/>
          <w:b/>
          <w:bCs/>
          <w:szCs w:val="21"/>
        </w:rPr>
        <w:t>法令</w:t>
      </w:r>
      <w:r w:rsidRPr="006F239F">
        <w:rPr>
          <w:rFonts w:hint="eastAsia"/>
          <w:b/>
          <w:bCs/>
          <w:szCs w:val="21"/>
        </w:rPr>
        <w:t>による障害の分類</w:t>
      </w:r>
    </w:p>
    <w:p w14:paraId="4899D3F1" w14:textId="30A56B97" w:rsidR="002D4D16" w:rsidRPr="006F239F" w:rsidRDefault="00316755" w:rsidP="0019057F">
      <w:pPr>
        <w:pStyle w:val="a9"/>
        <w:numPr>
          <w:ilvl w:val="0"/>
          <w:numId w:val="1"/>
        </w:numPr>
        <w:ind w:leftChars="0"/>
        <w:rPr>
          <w:b/>
          <w:bCs/>
          <w:szCs w:val="21"/>
        </w:rPr>
      </w:pPr>
      <w:r w:rsidRPr="006F239F">
        <w:rPr>
          <w:rFonts w:hint="eastAsia"/>
          <w:b/>
          <w:bCs/>
          <w:szCs w:val="21"/>
        </w:rPr>
        <w:t>障害者基本法による分類</w:t>
      </w:r>
    </w:p>
    <w:p w14:paraId="380EF3A2" w14:textId="29767BAC" w:rsidR="0019057F" w:rsidRPr="006F239F" w:rsidRDefault="0019057F" w:rsidP="0019057F">
      <w:pPr>
        <w:ind w:left="235"/>
        <w:rPr>
          <w:szCs w:val="21"/>
        </w:rPr>
      </w:pPr>
      <w:r w:rsidRPr="006F239F">
        <w:rPr>
          <w:rFonts w:hint="eastAsia"/>
          <w:b/>
          <w:bCs/>
          <w:szCs w:val="21"/>
        </w:rPr>
        <w:t xml:space="preserve">　　　</w:t>
      </w:r>
      <w:r w:rsidRPr="006F239F">
        <w:rPr>
          <w:rFonts w:hint="eastAsia"/>
          <w:szCs w:val="21"/>
        </w:rPr>
        <w:t>身体障害　知的障害　精神障害</w:t>
      </w:r>
    </w:p>
    <w:p w14:paraId="37EFC2EA" w14:textId="19761A0C" w:rsidR="00316755" w:rsidRPr="006F239F" w:rsidRDefault="00316755" w:rsidP="0019057F">
      <w:pPr>
        <w:pStyle w:val="a9"/>
        <w:numPr>
          <w:ilvl w:val="0"/>
          <w:numId w:val="1"/>
        </w:numPr>
        <w:ind w:leftChars="0"/>
        <w:rPr>
          <w:b/>
          <w:bCs/>
          <w:szCs w:val="21"/>
        </w:rPr>
      </w:pPr>
      <w:r w:rsidRPr="006F239F">
        <w:rPr>
          <w:rFonts w:hint="eastAsia"/>
          <w:b/>
          <w:bCs/>
          <w:szCs w:val="21"/>
        </w:rPr>
        <w:t>ICD11による分類</w:t>
      </w:r>
    </w:p>
    <w:p w14:paraId="73798F29" w14:textId="5BC0D658" w:rsidR="0019057F" w:rsidRPr="006F239F" w:rsidRDefault="0019057F" w:rsidP="0019057F">
      <w:pPr>
        <w:ind w:left="235"/>
        <w:rPr>
          <w:szCs w:val="21"/>
        </w:rPr>
      </w:pPr>
      <w:r w:rsidRPr="006F239F">
        <w:rPr>
          <w:rFonts w:hint="eastAsia"/>
          <w:b/>
          <w:bCs/>
          <w:szCs w:val="21"/>
        </w:rPr>
        <w:t xml:space="preserve">　</w:t>
      </w:r>
      <w:r w:rsidR="00FD6E39">
        <w:rPr>
          <w:rFonts w:hint="eastAsia"/>
          <w:b/>
          <w:bCs/>
          <w:szCs w:val="21"/>
        </w:rPr>
        <w:t xml:space="preserve">　</w:t>
      </w:r>
      <w:r w:rsidRPr="006F239F">
        <w:rPr>
          <w:rFonts w:hint="eastAsia"/>
          <w:b/>
          <w:bCs/>
          <w:szCs w:val="21"/>
        </w:rPr>
        <w:t xml:space="preserve">　</w:t>
      </w:r>
      <w:r w:rsidRPr="006F239F">
        <w:rPr>
          <w:rFonts w:hint="eastAsia"/>
          <w:szCs w:val="21"/>
        </w:rPr>
        <w:t>身体障害　発達障害　精神障害</w:t>
      </w:r>
    </w:p>
    <w:p w14:paraId="17292B27" w14:textId="77777777" w:rsidR="0019057F" w:rsidRPr="006F239F" w:rsidRDefault="0019057F" w:rsidP="002D4D16">
      <w:pPr>
        <w:ind w:firstLineChars="100" w:firstLine="206"/>
        <w:rPr>
          <w:b/>
          <w:bCs/>
          <w:szCs w:val="21"/>
        </w:rPr>
      </w:pPr>
    </w:p>
    <w:p w14:paraId="3CEF8D17" w14:textId="19EC3E92" w:rsidR="002D4D16" w:rsidRDefault="002D4D16" w:rsidP="002D4D16">
      <w:pPr>
        <w:ind w:firstLineChars="100" w:firstLine="235"/>
        <w:rPr>
          <w:b/>
          <w:bCs/>
          <w:sz w:val="24"/>
        </w:rPr>
      </w:pPr>
      <w:r>
        <w:rPr>
          <w:rFonts w:hint="eastAsia"/>
          <w:b/>
          <w:bCs/>
          <w:sz w:val="24"/>
        </w:rPr>
        <w:t>B：各種障害の種類</w:t>
      </w:r>
    </w:p>
    <w:p w14:paraId="1F16FC45" w14:textId="596CC6CE" w:rsidR="004432CD" w:rsidRPr="004432CD" w:rsidRDefault="00E37120" w:rsidP="002D4D16">
      <w:pPr>
        <w:ind w:firstLineChars="100" w:firstLine="206"/>
        <w:rPr>
          <w:b/>
          <w:bCs/>
        </w:rPr>
      </w:pPr>
      <w:r>
        <w:rPr>
          <w:rFonts w:hint="eastAsia"/>
          <w:b/>
          <w:bCs/>
        </w:rPr>
        <w:t>（</w:t>
      </w:r>
      <w:r w:rsidR="004432CD" w:rsidRPr="004432CD">
        <w:rPr>
          <w:rFonts w:hint="eastAsia"/>
          <w:b/>
          <w:bCs/>
        </w:rPr>
        <w:t>1）身体障害</w:t>
      </w:r>
    </w:p>
    <w:p w14:paraId="259C3AEF" w14:textId="77777777" w:rsidR="004432CD" w:rsidRPr="00E37120" w:rsidRDefault="004432CD" w:rsidP="004432CD">
      <w:pPr>
        <w:rPr>
          <w:b/>
          <w:bCs/>
          <w:u w:val="single"/>
        </w:rPr>
      </w:pPr>
      <w:r w:rsidRPr="004432CD">
        <w:rPr>
          <w:rFonts w:hint="eastAsia"/>
          <w:b/>
          <w:bCs/>
        </w:rPr>
        <w:t xml:space="preserve">　　　</w:t>
      </w:r>
      <w:r w:rsidRPr="00E37120">
        <w:rPr>
          <w:rFonts w:hint="eastAsia"/>
          <w:b/>
          <w:bCs/>
          <w:u w:val="single"/>
        </w:rPr>
        <w:t xml:space="preserve">①視覚障害　</w:t>
      </w:r>
    </w:p>
    <w:p w14:paraId="238F76E9" w14:textId="0FEBC603" w:rsidR="004432CD" w:rsidRDefault="004432CD" w:rsidP="004432CD">
      <w:pPr>
        <w:ind w:leftChars="300" w:left="1050" w:hangingChars="200" w:hanging="420"/>
      </w:pPr>
      <w:r>
        <w:rPr>
          <w:rFonts w:hint="eastAsia"/>
        </w:rPr>
        <w:t xml:space="preserve">　　視力が全く無い，もしくは日常生活や就労などの場で，不自由を強いられるほどに弱い障害．</w:t>
      </w:r>
    </w:p>
    <w:p w14:paraId="6E5755C6" w14:textId="77777777" w:rsidR="00FD6E39" w:rsidRDefault="004432CD" w:rsidP="00FD6E39">
      <w:pPr>
        <w:ind w:firstLineChars="300" w:firstLine="630"/>
      </w:pPr>
      <w:r>
        <w:rPr>
          <w:rFonts w:hint="eastAsia"/>
        </w:rPr>
        <w:t xml:space="preserve">　　全く見えない、文字がぼやけて読めない、物が半分しか見えない、特定の色が分かりにくいなど．</w:t>
      </w:r>
    </w:p>
    <w:p w14:paraId="7A474A05" w14:textId="304F5407" w:rsidR="004432CD" w:rsidRPr="004432CD" w:rsidRDefault="004432CD" w:rsidP="00FD6E39">
      <w:pPr>
        <w:ind w:firstLineChars="500" w:firstLine="1050"/>
      </w:pPr>
      <w:r>
        <w:rPr>
          <w:rFonts w:hint="eastAsia"/>
        </w:rPr>
        <w:t>しかし</w:t>
      </w:r>
      <w:r w:rsidR="00263608">
        <w:rPr>
          <w:rFonts w:hint="eastAsia"/>
        </w:rPr>
        <w:t>，</w:t>
      </w:r>
      <w:r w:rsidRPr="00D72BA2">
        <w:rPr>
          <w:rFonts w:hint="eastAsia"/>
          <w:color w:val="FF0000"/>
        </w:rPr>
        <w:t>色</w:t>
      </w:r>
      <w:r w:rsidRPr="00E37120">
        <w:rPr>
          <w:rFonts w:hint="eastAsia"/>
          <w:color w:val="FF0000"/>
        </w:rPr>
        <w:t>盲の方は障がい者とはならな</w:t>
      </w:r>
      <w:r w:rsidR="00263608" w:rsidRPr="00E37120">
        <w:rPr>
          <w:rFonts w:hint="eastAsia"/>
          <w:color w:val="FF0000"/>
        </w:rPr>
        <w:t>い</w:t>
      </w:r>
      <w:r w:rsidR="00263608">
        <w:rPr>
          <w:rFonts w:hint="eastAsia"/>
        </w:rPr>
        <w:t>．</w:t>
      </w:r>
    </w:p>
    <w:p w14:paraId="575550E8" w14:textId="0B9B8C92" w:rsidR="004432CD" w:rsidRPr="00E37120" w:rsidRDefault="004432CD" w:rsidP="004432CD">
      <w:pPr>
        <w:ind w:firstLineChars="300" w:firstLine="618"/>
        <w:rPr>
          <w:b/>
          <w:bCs/>
          <w:u w:val="single"/>
        </w:rPr>
      </w:pPr>
      <w:r w:rsidRPr="00E37120">
        <w:rPr>
          <w:rFonts w:hint="eastAsia"/>
          <w:b/>
          <w:bCs/>
          <w:u w:val="single"/>
        </w:rPr>
        <w:t>②聴覚障害</w:t>
      </w:r>
    </w:p>
    <w:p w14:paraId="4BBDE2D9" w14:textId="2AABFEE3" w:rsidR="004432CD" w:rsidRPr="00E37120" w:rsidRDefault="004432CD" w:rsidP="004432CD">
      <w:pPr>
        <w:ind w:firstLineChars="300" w:firstLine="618"/>
        <w:rPr>
          <w:b/>
          <w:bCs/>
          <w:u w:val="single"/>
        </w:rPr>
      </w:pPr>
      <w:r w:rsidRPr="00E37120">
        <w:rPr>
          <w:rFonts w:hint="eastAsia"/>
          <w:b/>
          <w:bCs/>
          <w:u w:val="single"/>
        </w:rPr>
        <w:lastRenderedPageBreak/>
        <w:t>③肢体不自由</w:t>
      </w:r>
    </w:p>
    <w:p w14:paraId="0F4363DC" w14:textId="47A9F2C6" w:rsidR="00263608" w:rsidRDefault="00263608" w:rsidP="00263608">
      <w:pPr>
        <w:ind w:firstLineChars="300" w:firstLine="630"/>
      </w:pPr>
      <w:r>
        <w:rPr>
          <w:rFonts w:hint="eastAsia"/>
        </w:rPr>
        <w:t xml:space="preserve">　　手や足などのからだの一部，又は全部に障害がある．</w:t>
      </w:r>
    </w:p>
    <w:p w14:paraId="0DC7835B" w14:textId="77777777" w:rsidR="00263608" w:rsidRDefault="00263608" w:rsidP="00263608">
      <w:pPr>
        <w:ind w:firstLineChars="300" w:firstLine="630"/>
      </w:pPr>
      <w:r>
        <w:rPr>
          <w:rFonts w:hint="eastAsia"/>
        </w:rPr>
        <w:t xml:space="preserve">　　肢体不自由には，脳性麻痺，脊髄損傷など全身に障害が及ぶものや，</w:t>
      </w:r>
    </w:p>
    <w:p w14:paraId="79FADE19" w14:textId="27B53CC9" w:rsidR="00263608" w:rsidRDefault="00263608" w:rsidP="00263608">
      <w:pPr>
        <w:ind w:firstLineChars="500" w:firstLine="1050"/>
      </w:pPr>
      <w:r>
        <w:rPr>
          <w:rFonts w:hint="eastAsia"/>
        </w:rPr>
        <w:t>関節リウマチなど関節に障害が及ぶものなどがある．</w:t>
      </w:r>
    </w:p>
    <w:p w14:paraId="4FD8AB85" w14:textId="6EE9BEB6" w:rsidR="004432CD" w:rsidRPr="00334E0D" w:rsidRDefault="004432CD" w:rsidP="004432CD">
      <w:pPr>
        <w:ind w:firstLineChars="300" w:firstLine="618"/>
        <w:rPr>
          <w:b/>
          <w:bCs/>
          <w:u w:val="single"/>
        </w:rPr>
      </w:pPr>
      <w:r w:rsidRPr="00334E0D">
        <w:rPr>
          <w:rFonts w:hint="eastAsia"/>
          <w:b/>
          <w:bCs/>
          <w:u w:val="single"/>
        </w:rPr>
        <w:t>④内部障害</w:t>
      </w:r>
    </w:p>
    <w:p w14:paraId="7BC88F8E" w14:textId="7DD4EACE" w:rsidR="00263608" w:rsidRDefault="00263608" w:rsidP="00263608">
      <w:pPr>
        <w:ind w:firstLineChars="300" w:firstLine="630"/>
      </w:pPr>
      <w:r>
        <w:rPr>
          <w:rFonts w:hint="eastAsia"/>
        </w:rPr>
        <w:t xml:space="preserve">　　内蔵に障害がある．</w:t>
      </w:r>
    </w:p>
    <w:p w14:paraId="3A7DE8DB" w14:textId="1181319E" w:rsidR="00263608" w:rsidRDefault="00263608" w:rsidP="00263608">
      <w:pPr>
        <w:ind w:firstLineChars="300" w:firstLine="630"/>
      </w:pPr>
      <w:r>
        <w:rPr>
          <w:rFonts w:hint="eastAsia"/>
        </w:rPr>
        <w:t xml:space="preserve">　　心臓機能障害，腎臓機能障害，膀胱・直腸機能障害，ヒト免疫不全ウイルス</w:t>
      </w:r>
    </w:p>
    <w:p w14:paraId="449C17E4" w14:textId="3A1CB7A4" w:rsidR="00263608" w:rsidRDefault="00263608" w:rsidP="00263608">
      <w:pPr>
        <w:ind w:firstLineChars="450" w:firstLine="945"/>
      </w:pPr>
      <w:r>
        <w:rPr>
          <w:rFonts w:hint="eastAsia"/>
        </w:rPr>
        <w:t>（ＨＩＶ）による免疫機能障害，肝臓機能障害，呼吸器機能障害，小腸機能障害</w:t>
      </w:r>
    </w:p>
    <w:p w14:paraId="7ABDCF8A" w14:textId="5ECFCD7A" w:rsidR="00263608" w:rsidRDefault="00263608" w:rsidP="00263608"/>
    <w:p w14:paraId="4638FFF5" w14:textId="45962ACB" w:rsidR="004432CD" w:rsidRPr="004432CD" w:rsidRDefault="00334E0D" w:rsidP="004432CD">
      <w:pPr>
        <w:rPr>
          <w:b/>
          <w:bCs/>
        </w:rPr>
      </w:pPr>
      <w:r>
        <w:rPr>
          <w:rFonts w:hint="eastAsia"/>
          <w:b/>
          <w:bCs/>
        </w:rPr>
        <w:t>（</w:t>
      </w:r>
      <w:r w:rsidR="004432CD" w:rsidRPr="004432CD">
        <w:rPr>
          <w:rFonts w:hint="eastAsia"/>
          <w:b/>
          <w:bCs/>
        </w:rPr>
        <w:t>2）知的障害</w:t>
      </w:r>
    </w:p>
    <w:p w14:paraId="5E1B4B99" w14:textId="61BE412B" w:rsidR="00015524" w:rsidRPr="00015524" w:rsidRDefault="00015524" w:rsidP="00015524">
      <w:r w:rsidRPr="00015524">
        <w:rPr>
          <w:rFonts w:hint="eastAsia"/>
        </w:rPr>
        <w:t>脳に障害が生じ</w:t>
      </w:r>
      <w:r>
        <w:rPr>
          <w:rFonts w:hint="eastAsia"/>
        </w:rPr>
        <w:t>，</w:t>
      </w:r>
      <w:r w:rsidRPr="00015524">
        <w:rPr>
          <w:rFonts w:hint="eastAsia"/>
        </w:rPr>
        <w:t>読み書き</w:t>
      </w:r>
      <w:r>
        <w:rPr>
          <w:rFonts w:hint="eastAsia"/>
        </w:rPr>
        <w:t>，</w:t>
      </w:r>
      <w:r w:rsidRPr="00015524">
        <w:rPr>
          <w:rFonts w:hint="eastAsia"/>
        </w:rPr>
        <w:t>計算など知的機能に困難があり</w:t>
      </w:r>
      <w:r>
        <w:rPr>
          <w:rFonts w:hint="eastAsia"/>
        </w:rPr>
        <w:t>，</w:t>
      </w:r>
      <w:r w:rsidRPr="00015524">
        <w:rPr>
          <w:rFonts w:hint="eastAsia"/>
        </w:rPr>
        <w:t>社会生活にうまく適応できない場合で</w:t>
      </w:r>
      <w:r>
        <w:rPr>
          <w:rFonts w:hint="eastAsia"/>
        </w:rPr>
        <w:t>，</w:t>
      </w:r>
      <w:r w:rsidRPr="0008069A">
        <w:rPr>
          <w:rFonts w:hint="eastAsia"/>
          <w:color w:val="FF0000"/>
        </w:rPr>
        <w:t>発達期（おおむね１８歳まで）</w:t>
      </w:r>
      <w:r w:rsidRPr="00015524">
        <w:rPr>
          <w:rFonts w:hint="eastAsia"/>
        </w:rPr>
        <w:t>に生じたもの</w:t>
      </w:r>
      <w:r>
        <w:rPr>
          <w:rFonts w:hint="eastAsia"/>
        </w:rPr>
        <w:t>．</w:t>
      </w:r>
    </w:p>
    <w:p w14:paraId="58301B1A" w14:textId="1758EFA8" w:rsidR="00015524" w:rsidRPr="00015524" w:rsidRDefault="00015524" w:rsidP="00015524">
      <w:r w:rsidRPr="00015524">
        <w:rPr>
          <w:rFonts w:hint="eastAsia"/>
        </w:rPr>
        <w:t>知的障害のある方の多くは</w:t>
      </w:r>
      <w:r>
        <w:rPr>
          <w:rFonts w:hint="eastAsia"/>
        </w:rPr>
        <w:t>，</w:t>
      </w:r>
      <w:r w:rsidRPr="00015524">
        <w:rPr>
          <w:rFonts w:hint="eastAsia"/>
        </w:rPr>
        <w:t>言葉をうまく使えなかったり</w:t>
      </w:r>
      <w:r>
        <w:rPr>
          <w:rFonts w:hint="eastAsia"/>
        </w:rPr>
        <w:t>，</w:t>
      </w:r>
      <w:r w:rsidRPr="00015524">
        <w:rPr>
          <w:rFonts w:hint="eastAsia"/>
        </w:rPr>
        <w:t>ものごとの理解に時間を有する場合などがあ</w:t>
      </w:r>
      <w:r>
        <w:rPr>
          <w:rFonts w:hint="eastAsia"/>
        </w:rPr>
        <w:t>る．</w:t>
      </w:r>
    </w:p>
    <w:p w14:paraId="488C8B36" w14:textId="77777777" w:rsidR="00015524" w:rsidRPr="00015524" w:rsidRDefault="00015524" w:rsidP="00015524"/>
    <w:p w14:paraId="52C57D7E" w14:textId="1EA44396" w:rsidR="00015524" w:rsidRPr="00015524" w:rsidRDefault="00015524" w:rsidP="00015524">
      <w:r w:rsidRPr="00015524">
        <w:rPr>
          <w:rFonts w:hint="eastAsia"/>
        </w:rPr>
        <w:t xml:space="preserve">　　主な特徴の例</w:t>
      </w:r>
    </w:p>
    <w:p w14:paraId="7D6C33AB" w14:textId="32790FE5" w:rsidR="00015524" w:rsidRPr="00015524" w:rsidRDefault="00015524" w:rsidP="00015524">
      <w:r w:rsidRPr="00015524">
        <w:rPr>
          <w:rFonts w:hint="eastAsia"/>
        </w:rPr>
        <w:t xml:space="preserve">　　　</w:t>
      </w:r>
      <w:r>
        <w:rPr>
          <w:rFonts w:hint="eastAsia"/>
        </w:rPr>
        <w:t>・</w:t>
      </w:r>
      <w:r w:rsidRPr="00015524">
        <w:rPr>
          <w:rFonts w:hint="eastAsia"/>
        </w:rPr>
        <w:t>読み書きや計算が苦手</w:t>
      </w:r>
    </w:p>
    <w:p w14:paraId="3B0732B7" w14:textId="10E6C147" w:rsidR="00015524" w:rsidRPr="00015524" w:rsidRDefault="00015524" w:rsidP="00015524">
      <w:r w:rsidRPr="00015524">
        <w:rPr>
          <w:rFonts w:hint="eastAsia"/>
        </w:rPr>
        <w:t xml:space="preserve">　　　</w:t>
      </w:r>
      <w:r>
        <w:rPr>
          <w:rFonts w:hint="eastAsia"/>
        </w:rPr>
        <w:t>・</w:t>
      </w:r>
      <w:r w:rsidRPr="00015524">
        <w:rPr>
          <w:rFonts w:hint="eastAsia"/>
        </w:rPr>
        <w:t>自分の意見などを伝えるのが苦手</w:t>
      </w:r>
    </w:p>
    <w:p w14:paraId="1E31593E" w14:textId="43813B12" w:rsidR="00015524" w:rsidRPr="00015524" w:rsidRDefault="00015524" w:rsidP="00015524">
      <w:r w:rsidRPr="00015524">
        <w:rPr>
          <w:rFonts w:hint="eastAsia"/>
        </w:rPr>
        <w:t xml:space="preserve">　　　</w:t>
      </w:r>
      <w:r>
        <w:rPr>
          <w:rFonts w:hint="eastAsia"/>
        </w:rPr>
        <w:t>・</w:t>
      </w:r>
      <w:r w:rsidRPr="00015524">
        <w:rPr>
          <w:rFonts w:hint="eastAsia"/>
        </w:rPr>
        <w:t>物事に対して継続して取り組めないなど</w:t>
      </w:r>
      <w:r>
        <w:rPr>
          <w:rFonts w:hint="eastAsia"/>
        </w:rPr>
        <w:t>，</w:t>
      </w:r>
      <w:r w:rsidRPr="00015524">
        <w:rPr>
          <w:rFonts w:hint="eastAsia"/>
        </w:rPr>
        <w:t>集中力が続かない</w:t>
      </w:r>
    </w:p>
    <w:p w14:paraId="6639734B" w14:textId="1F421488" w:rsidR="00015524" w:rsidRPr="00015524" w:rsidRDefault="00015524" w:rsidP="00015524">
      <w:r w:rsidRPr="00015524">
        <w:rPr>
          <w:rFonts w:hint="eastAsia"/>
        </w:rPr>
        <w:t xml:space="preserve">　　　</w:t>
      </w:r>
      <w:r>
        <w:rPr>
          <w:rFonts w:hint="eastAsia"/>
        </w:rPr>
        <w:t>・</w:t>
      </w:r>
      <w:r w:rsidRPr="00015524">
        <w:rPr>
          <w:rFonts w:hint="eastAsia"/>
        </w:rPr>
        <w:t>ひとつの行動に執着した</w:t>
      </w:r>
      <w:r>
        <w:rPr>
          <w:rFonts w:hint="eastAsia"/>
        </w:rPr>
        <w:t>り，</w:t>
      </w:r>
      <w:r w:rsidRPr="00015524">
        <w:rPr>
          <w:rFonts w:hint="eastAsia"/>
        </w:rPr>
        <w:t>同じ質問を繰り返す</w:t>
      </w:r>
    </w:p>
    <w:p w14:paraId="30F60E18" w14:textId="29D80325" w:rsidR="00015524" w:rsidRPr="00015524" w:rsidRDefault="00015524" w:rsidP="00015524">
      <w:r w:rsidRPr="00015524">
        <w:rPr>
          <w:rFonts w:hint="eastAsia"/>
        </w:rPr>
        <w:t xml:space="preserve">　　　</w:t>
      </w:r>
      <w:r>
        <w:rPr>
          <w:rFonts w:hint="eastAsia"/>
        </w:rPr>
        <w:t>・</w:t>
      </w:r>
      <w:r w:rsidRPr="00015524">
        <w:rPr>
          <w:rFonts w:hint="eastAsia"/>
        </w:rPr>
        <w:t>考えることがゆっくりしていて、状況を判断して予想することなどが苦手</w:t>
      </w:r>
    </w:p>
    <w:p w14:paraId="38B34016" w14:textId="77777777" w:rsidR="00015524" w:rsidRDefault="00015524" w:rsidP="004432CD">
      <w:pPr>
        <w:rPr>
          <w:b/>
          <w:bCs/>
        </w:rPr>
      </w:pPr>
    </w:p>
    <w:p w14:paraId="6EE4A0CD" w14:textId="77777777" w:rsidR="00015524" w:rsidRDefault="00015524" w:rsidP="004432CD">
      <w:pPr>
        <w:rPr>
          <w:b/>
          <w:bCs/>
        </w:rPr>
      </w:pPr>
    </w:p>
    <w:p w14:paraId="13C03066" w14:textId="255C7B02" w:rsidR="004432CD" w:rsidRPr="004432CD" w:rsidRDefault="00334E0D" w:rsidP="004432CD">
      <w:pPr>
        <w:rPr>
          <w:b/>
          <w:bCs/>
        </w:rPr>
      </w:pPr>
      <w:r>
        <w:rPr>
          <w:rFonts w:hint="eastAsia"/>
          <w:b/>
          <w:bCs/>
        </w:rPr>
        <w:t>（</w:t>
      </w:r>
      <w:r w:rsidR="004432CD" w:rsidRPr="004432CD">
        <w:rPr>
          <w:rFonts w:hint="eastAsia"/>
          <w:b/>
          <w:bCs/>
        </w:rPr>
        <w:t>3）精神障害</w:t>
      </w:r>
    </w:p>
    <w:p w14:paraId="2F65AC8E" w14:textId="3FA8CDEE" w:rsidR="00015524" w:rsidRPr="00015524" w:rsidRDefault="00015524" w:rsidP="00015524">
      <w:r w:rsidRPr="00015524">
        <w:rPr>
          <w:rFonts w:hint="eastAsia"/>
        </w:rPr>
        <w:t>精神の病気のため</w:t>
      </w:r>
      <w:r>
        <w:rPr>
          <w:rFonts w:hint="eastAsia"/>
        </w:rPr>
        <w:t>，</w:t>
      </w:r>
      <w:r w:rsidRPr="00015524">
        <w:rPr>
          <w:rFonts w:hint="eastAsia"/>
        </w:rPr>
        <w:t>日常生活や社会生活がし</w:t>
      </w:r>
      <w:r>
        <w:rPr>
          <w:rFonts w:hint="eastAsia"/>
        </w:rPr>
        <w:t>づ</w:t>
      </w:r>
      <w:r w:rsidRPr="00015524">
        <w:rPr>
          <w:rFonts w:hint="eastAsia"/>
        </w:rPr>
        <w:t>らくなること</w:t>
      </w:r>
      <w:r>
        <w:rPr>
          <w:rFonts w:hint="eastAsia"/>
        </w:rPr>
        <w:t>．</w:t>
      </w:r>
    </w:p>
    <w:p w14:paraId="3079335C" w14:textId="0811BFE0" w:rsidR="00015524" w:rsidRDefault="00015524" w:rsidP="00015524">
      <w:r w:rsidRPr="00015524">
        <w:rPr>
          <w:rFonts w:hint="eastAsia"/>
        </w:rPr>
        <w:t>多くの場合</w:t>
      </w:r>
      <w:r>
        <w:rPr>
          <w:rFonts w:hint="eastAsia"/>
        </w:rPr>
        <w:t>，</w:t>
      </w:r>
      <w:r w:rsidRPr="00015524">
        <w:rPr>
          <w:rFonts w:hint="eastAsia"/>
        </w:rPr>
        <w:t>適切な服薬治療や周囲の配慮があれば症状が安定し回復に向か</w:t>
      </w:r>
      <w:r>
        <w:rPr>
          <w:rFonts w:hint="eastAsia"/>
        </w:rPr>
        <w:t>う</w:t>
      </w:r>
      <w:r w:rsidRPr="00015524">
        <w:rPr>
          <w:rFonts w:hint="eastAsia"/>
        </w:rPr>
        <w:t>が</w:t>
      </w:r>
      <w:r>
        <w:rPr>
          <w:rFonts w:hint="eastAsia"/>
        </w:rPr>
        <w:t>，</w:t>
      </w:r>
      <w:r w:rsidRPr="00015524">
        <w:rPr>
          <w:rFonts w:hint="eastAsia"/>
        </w:rPr>
        <w:t>症状が残ったり</w:t>
      </w:r>
      <w:r w:rsidR="00843743">
        <w:rPr>
          <w:rFonts w:hint="eastAsia"/>
        </w:rPr>
        <w:t>，</w:t>
      </w:r>
      <w:r w:rsidRPr="00015524">
        <w:rPr>
          <w:rFonts w:hint="eastAsia"/>
        </w:rPr>
        <w:t>再発したりすることもあ</w:t>
      </w:r>
      <w:r>
        <w:rPr>
          <w:rFonts w:hint="eastAsia"/>
        </w:rPr>
        <w:t>る．</w:t>
      </w:r>
    </w:p>
    <w:p w14:paraId="2BFAB929" w14:textId="77777777" w:rsidR="00843743" w:rsidRPr="00015524" w:rsidRDefault="00843743" w:rsidP="00015524"/>
    <w:p w14:paraId="596BAF73" w14:textId="1251AEBD" w:rsidR="00015524" w:rsidRPr="00334E0D" w:rsidRDefault="004432CD" w:rsidP="00015524">
      <w:pPr>
        <w:ind w:firstLineChars="300" w:firstLine="618"/>
        <w:rPr>
          <w:b/>
          <w:bCs/>
          <w:u w:val="single"/>
        </w:rPr>
      </w:pPr>
      <w:r w:rsidRPr="00334E0D">
        <w:rPr>
          <w:rFonts w:hint="eastAsia"/>
          <w:b/>
          <w:bCs/>
          <w:u w:val="single"/>
        </w:rPr>
        <w:t>①統合失調症</w:t>
      </w:r>
    </w:p>
    <w:p w14:paraId="0B5682D8" w14:textId="118D6AF5" w:rsidR="00015524" w:rsidRDefault="00015524" w:rsidP="00015524">
      <w:pPr>
        <w:ind w:firstLineChars="300" w:firstLine="630"/>
      </w:pPr>
      <w:r>
        <w:rPr>
          <w:rFonts w:hint="eastAsia"/>
        </w:rPr>
        <w:t xml:space="preserve">　　幻聴や幻覚</w:t>
      </w:r>
      <w:r w:rsidR="00843743">
        <w:rPr>
          <w:rFonts w:hint="eastAsia"/>
        </w:rPr>
        <w:t>，</w:t>
      </w:r>
      <w:r>
        <w:rPr>
          <w:rFonts w:hint="eastAsia"/>
        </w:rPr>
        <w:t>感情の障害などが多様な精神症状が特徴．</w:t>
      </w:r>
    </w:p>
    <w:p w14:paraId="62A93E62" w14:textId="2D14962A" w:rsidR="00015524" w:rsidRPr="00015524" w:rsidRDefault="00015524" w:rsidP="00015524">
      <w:pPr>
        <w:ind w:firstLineChars="300" w:firstLine="630"/>
      </w:pPr>
      <w:r>
        <w:rPr>
          <w:rFonts w:hint="eastAsia"/>
        </w:rPr>
        <w:t xml:space="preserve">　　現実を認識する能力が妨げられ判断が出来にくく</w:t>
      </w:r>
      <w:r w:rsidR="00843743">
        <w:rPr>
          <w:rFonts w:hint="eastAsia"/>
        </w:rPr>
        <w:t>，</w:t>
      </w:r>
      <w:r>
        <w:rPr>
          <w:rFonts w:hint="eastAsia"/>
        </w:rPr>
        <w:t>対人関係が難しくなる</w:t>
      </w:r>
      <w:r w:rsidR="00843743">
        <w:rPr>
          <w:rFonts w:hint="eastAsia"/>
        </w:rPr>
        <w:t>．</w:t>
      </w:r>
    </w:p>
    <w:p w14:paraId="3761D3DC" w14:textId="09D196BD" w:rsidR="00015524" w:rsidRPr="00334E0D" w:rsidRDefault="004432CD" w:rsidP="00015524">
      <w:pPr>
        <w:ind w:firstLineChars="300" w:firstLine="618"/>
        <w:rPr>
          <w:b/>
          <w:bCs/>
          <w:u w:val="single"/>
        </w:rPr>
      </w:pPr>
      <w:r w:rsidRPr="00334E0D">
        <w:rPr>
          <w:rFonts w:hint="eastAsia"/>
          <w:b/>
          <w:bCs/>
          <w:u w:val="single"/>
        </w:rPr>
        <w:t>②気分障害</w:t>
      </w:r>
    </w:p>
    <w:p w14:paraId="48907D18" w14:textId="69D21CC4" w:rsidR="00843743" w:rsidRDefault="00843743" w:rsidP="00015524">
      <w:pPr>
        <w:ind w:firstLineChars="300" w:firstLine="630"/>
      </w:pPr>
      <w:r>
        <w:rPr>
          <w:rFonts w:hint="eastAsia"/>
        </w:rPr>
        <w:t xml:space="preserve">　　</w:t>
      </w:r>
      <w:r w:rsidRPr="00843743">
        <w:rPr>
          <w:rFonts w:hint="eastAsia"/>
        </w:rPr>
        <w:t>気分の高揚</w:t>
      </w:r>
      <w:r>
        <w:rPr>
          <w:rFonts w:hint="eastAsia"/>
        </w:rPr>
        <w:t>，</w:t>
      </w:r>
      <w:r w:rsidRPr="00843743">
        <w:rPr>
          <w:rFonts w:hint="eastAsia"/>
        </w:rPr>
        <w:t>過活動（躁状態）と</w:t>
      </w:r>
      <w:r>
        <w:rPr>
          <w:rFonts w:hint="eastAsia"/>
        </w:rPr>
        <w:t>，</w:t>
      </w:r>
      <w:r w:rsidRPr="00843743">
        <w:rPr>
          <w:rFonts w:hint="eastAsia"/>
        </w:rPr>
        <w:t>落ち込み（</w:t>
      </w:r>
      <w:r>
        <w:rPr>
          <w:rFonts w:hint="eastAsia"/>
        </w:rPr>
        <w:t>うつ</w:t>
      </w:r>
      <w:r w:rsidRPr="00843743">
        <w:rPr>
          <w:rFonts w:hint="eastAsia"/>
        </w:rPr>
        <w:t>状態）を繰り返す精神疾患</w:t>
      </w:r>
      <w:r>
        <w:rPr>
          <w:rFonts w:hint="eastAsia"/>
        </w:rPr>
        <w:t>．</w:t>
      </w:r>
    </w:p>
    <w:p w14:paraId="4F0D7D17" w14:textId="55E78335" w:rsidR="004432CD" w:rsidRPr="00D72BA2" w:rsidRDefault="004432CD" w:rsidP="00015524">
      <w:pPr>
        <w:ind w:firstLineChars="300" w:firstLine="618"/>
        <w:rPr>
          <w:b/>
          <w:bCs/>
          <w:u w:val="single"/>
        </w:rPr>
      </w:pPr>
      <w:r w:rsidRPr="00D72BA2">
        <w:rPr>
          <w:rFonts w:hint="eastAsia"/>
          <w:b/>
          <w:bCs/>
          <w:u w:val="single"/>
        </w:rPr>
        <w:t>③不安症</w:t>
      </w:r>
    </w:p>
    <w:p w14:paraId="2DA173ED" w14:textId="2B9355CC" w:rsidR="008216F1" w:rsidRDefault="008216F1" w:rsidP="00015524">
      <w:pPr>
        <w:ind w:firstLineChars="300" w:firstLine="630"/>
      </w:pPr>
      <w:r>
        <w:rPr>
          <w:rFonts w:hint="eastAsia"/>
        </w:rPr>
        <w:t xml:space="preserve">　　</w:t>
      </w:r>
      <w:r w:rsidRPr="008216F1">
        <w:rPr>
          <w:rFonts w:hint="eastAsia"/>
        </w:rPr>
        <w:t>不安が強く</w:t>
      </w:r>
      <w:r>
        <w:rPr>
          <w:rFonts w:hint="eastAsia"/>
        </w:rPr>
        <w:t>，</w:t>
      </w:r>
      <w:r w:rsidRPr="008216F1">
        <w:rPr>
          <w:rFonts w:hint="eastAsia"/>
        </w:rPr>
        <w:t>行動や心理的障害をもたらす症状の総称</w:t>
      </w:r>
      <w:r>
        <w:rPr>
          <w:rFonts w:hint="eastAsia"/>
        </w:rPr>
        <w:t>．</w:t>
      </w:r>
    </w:p>
    <w:p w14:paraId="4E4F3678" w14:textId="4FE97EBF" w:rsidR="008216F1" w:rsidRDefault="008216F1" w:rsidP="008216F1"/>
    <w:p w14:paraId="04B441EC" w14:textId="77777777" w:rsidR="00015524" w:rsidRDefault="00015524" w:rsidP="004432CD">
      <w:pPr>
        <w:rPr>
          <w:b/>
          <w:bCs/>
        </w:rPr>
      </w:pPr>
    </w:p>
    <w:p w14:paraId="5384B27F" w14:textId="16A52FAB" w:rsidR="004432CD" w:rsidRPr="004432CD" w:rsidRDefault="00E37120" w:rsidP="004432CD">
      <w:pPr>
        <w:rPr>
          <w:b/>
          <w:bCs/>
        </w:rPr>
      </w:pPr>
      <w:r>
        <w:rPr>
          <w:rFonts w:hint="eastAsia"/>
          <w:b/>
          <w:bCs/>
        </w:rPr>
        <w:t>（</w:t>
      </w:r>
      <w:r w:rsidR="00316755">
        <w:rPr>
          <w:rFonts w:hint="eastAsia"/>
          <w:b/>
          <w:bCs/>
        </w:rPr>
        <w:t>４</w:t>
      </w:r>
      <w:r w:rsidR="004432CD" w:rsidRPr="004432CD">
        <w:rPr>
          <w:rFonts w:hint="eastAsia"/>
          <w:b/>
          <w:bCs/>
        </w:rPr>
        <w:t>）発達障害</w:t>
      </w:r>
    </w:p>
    <w:p w14:paraId="365035AA" w14:textId="60542346" w:rsidR="008216F1" w:rsidRDefault="008216F1" w:rsidP="008216F1">
      <w:r w:rsidRPr="008216F1">
        <w:rPr>
          <w:rFonts w:hint="eastAsia"/>
        </w:rPr>
        <w:t>生まれつきの脳機能の発達のアンバランスさ・偏りと、その人が過ごす環境や周囲の人とのかかわりのミスマッチから、社会生活に困難が発生する脳機能障害</w:t>
      </w:r>
      <w:r>
        <w:rPr>
          <w:rFonts w:hint="eastAsia"/>
        </w:rPr>
        <w:t>．</w:t>
      </w:r>
    </w:p>
    <w:p w14:paraId="16DA16AA" w14:textId="77777777" w:rsidR="008216F1" w:rsidRPr="008216F1" w:rsidRDefault="008216F1" w:rsidP="008216F1"/>
    <w:p w14:paraId="419C3E0A" w14:textId="47A43041" w:rsidR="008216F1" w:rsidRPr="00E37120" w:rsidRDefault="004432CD" w:rsidP="004432CD">
      <w:pPr>
        <w:rPr>
          <w:b/>
          <w:bCs/>
          <w:u w:val="single"/>
        </w:rPr>
      </w:pPr>
      <w:r w:rsidRPr="004432CD">
        <w:rPr>
          <w:rFonts w:hint="eastAsia"/>
          <w:b/>
          <w:bCs/>
        </w:rPr>
        <w:t xml:space="preserve">　　　</w:t>
      </w:r>
      <w:r w:rsidRPr="00E37120">
        <w:rPr>
          <w:rFonts w:hint="eastAsia"/>
          <w:b/>
          <w:bCs/>
          <w:u w:val="single"/>
        </w:rPr>
        <w:t>①自閉スペクトラム症</w:t>
      </w:r>
    </w:p>
    <w:p w14:paraId="18CC278E" w14:textId="744DCAA5" w:rsidR="008216F1" w:rsidRDefault="008216F1" w:rsidP="008216F1">
      <w:r>
        <w:rPr>
          <w:rFonts w:hint="eastAsia"/>
        </w:rPr>
        <w:t xml:space="preserve">　　　　　コミュニケーションや言語に関する症状があり，常同行動を示すといった</w:t>
      </w:r>
    </w:p>
    <w:p w14:paraId="00DC05CF" w14:textId="3E76DFAF" w:rsidR="008216F1" w:rsidRPr="008216F1" w:rsidRDefault="008216F1" w:rsidP="008216F1">
      <w:pPr>
        <w:ind w:firstLineChars="500" w:firstLine="1050"/>
      </w:pPr>
      <w:r>
        <w:rPr>
          <w:rFonts w:hint="eastAsia"/>
        </w:rPr>
        <w:lastRenderedPageBreak/>
        <w:t>様々な状態を連続体（スペクトラム）として包含する病気．</w:t>
      </w:r>
    </w:p>
    <w:p w14:paraId="3774E5E7" w14:textId="64264D3F" w:rsidR="008216F1" w:rsidRPr="00E37120" w:rsidRDefault="004432CD" w:rsidP="008216F1">
      <w:pPr>
        <w:ind w:firstLineChars="300" w:firstLine="618"/>
        <w:rPr>
          <w:b/>
          <w:bCs/>
          <w:u w:val="single"/>
        </w:rPr>
      </w:pPr>
      <w:r w:rsidRPr="00E37120">
        <w:rPr>
          <w:rFonts w:hint="eastAsia"/>
          <w:b/>
          <w:bCs/>
          <w:u w:val="single"/>
        </w:rPr>
        <w:t>②学習障害</w:t>
      </w:r>
      <w:r w:rsidR="008216F1" w:rsidRPr="00E37120">
        <w:rPr>
          <w:rFonts w:hint="eastAsia"/>
          <w:b/>
          <w:bCs/>
          <w:u w:val="single"/>
        </w:rPr>
        <w:t>(</w:t>
      </w:r>
      <w:r w:rsidR="008216F1" w:rsidRPr="00E37120">
        <w:rPr>
          <w:b/>
          <w:bCs/>
          <w:u w:val="single"/>
        </w:rPr>
        <w:t>LD</w:t>
      </w:r>
      <w:r w:rsidR="008216F1" w:rsidRPr="00E37120">
        <w:rPr>
          <w:rFonts w:hint="eastAsia"/>
          <w:b/>
          <w:bCs/>
          <w:u w:val="single"/>
        </w:rPr>
        <w:t>：</w:t>
      </w:r>
      <w:r w:rsidR="008216F1" w:rsidRPr="00E37120">
        <w:rPr>
          <w:b/>
          <w:bCs/>
          <w:u w:val="single"/>
        </w:rPr>
        <w:t>Learning Disorder</w:t>
      </w:r>
      <w:r w:rsidR="008216F1" w:rsidRPr="00E37120">
        <w:rPr>
          <w:rFonts w:hint="eastAsia"/>
          <w:b/>
          <w:bCs/>
          <w:u w:val="single"/>
        </w:rPr>
        <w:t>)</w:t>
      </w:r>
    </w:p>
    <w:p w14:paraId="4D95F15C" w14:textId="7E7A0065" w:rsidR="008216F1" w:rsidRDefault="008216F1" w:rsidP="008216F1">
      <w:pPr>
        <w:ind w:firstLineChars="300" w:firstLine="630"/>
      </w:pPr>
      <w:r>
        <w:rPr>
          <w:rFonts w:hint="eastAsia"/>
        </w:rPr>
        <w:t xml:space="preserve">　　</w:t>
      </w:r>
      <w:r w:rsidRPr="008216F1">
        <w:rPr>
          <w:rFonts w:hint="eastAsia"/>
        </w:rPr>
        <w:t>知的発達に遅れは無いが</w:t>
      </w:r>
      <w:r>
        <w:rPr>
          <w:rFonts w:hint="eastAsia"/>
        </w:rPr>
        <w:t>，</w:t>
      </w:r>
      <w:r w:rsidRPr="008216F1">
        <w:rPr>
          <w:rFonts w:hint="eastAsia"/>
        </w:rPr>
        <w:t>読み書き</w:t>
      </w:r>
      <w:r>
        <w:rPr>
          <w:rFonts w:hint="eastAsia"/>
        </w:rPr>
        <w:t>，</w:t>
      </w:r>
      <w:r w:rsidRPr="008216F1">
        <w:rPr>
          <w:rFonts w:hint="eastAsia"/>
        </w:rPr>
        <w:t>計算など特定の能力に遅れが見られ</w:t>
      </w:r>
      <w:r>
        <w:rPr>
          <w:rFonts w:hint="eastAsia"/>
        </w:rPr>
        <w:t>る．</w:t>
      </w:r>
    </w:p>
    <w:p w14:paraId="24C0957E" w14:textId="321FD49A" w:rsidR="004432CD" w:rsidRPr="00E37120" w:rsidRDefault="004432CD" w:rsidP="008216F1">
      <w:pPr>
        <w:ind w:firstLineChars="300" w:firstLine="618"/>
        <w:rPr>
          <w:b/>
          <w:bCs/>
          <w:u w:val="single"/>
        </w:rPr>
      </w:pPr>
      <w:r w:rsidRPr="00E37120">
        <w:rPr>
          <w:rFonts w:hint="eastAsia"/>
          <w:b/>
          <w:bCs/>
          <w:u w:val="single"/>
        </w:rPr>
        <w:t>③注意欠如多動症</w:t>
      </w:r>
      <w:r w:rsidR="00840A76" w:rsidRPr="00E37120">
        <w:rPr>
          <w:rFonts w:hint="eastAsia"/>
          <w:b/>
          <w:bCs/>
          <w:u w:val="single"/>
        </w:rPr>
        <w:t>（</w:t>
      </w:r>
      <w:r w:rsidR="00840A76" w:rsidRPr="00E37120">
        <w:rPr>
          <w:b/>
          <w:bCs/>
          <w:u w:val="single"/>
        </w:rPr>
        <w:t>ADHD：Attention-deficit hyperactivity disorder）</w:t>
      </w:r>
    </w:p>
    <w:p w14:paraId="71E2BD39" w14:textId="77777777" w:rsidR="00840A76" w:rsidRDefault="00840A76" w:rsidP="008216F1">
      <w:pPr>
        <w:ind w:firstLineChars="300" w:firstLine="630"/>
      </w:pPr>
      <w:r>
        <w:rPr>
          <w:rFonts w:hint="eastAsia"/>
        </w:rPr>
        <w:t xml:space="preserve"> </w:t>
      </w:r>
      <w:r>
        <w:t xml:space="preserve">   </w:t>
      </w:r>
      <w:r w:rsidRPr="00840A76">
        <w:rPr>
          <w:rFonts w:hint="eastAsia"/>
        </w:rPr>
        <w:t>多動性</w:t>
      </w:r>
      <w:r w:rsidRPr="00840A76">
        <w:t>(過活動)や衝動性、または不注意を症状の特徴とする神経発達症もしくは</w:t>
      </w:r>
    </w:p>
    <w:p w14:paraId="1E6BDDDA" w14:textId="01153959" w:rsidR="00840A76" w:rsidRPr="004432CD" w:rsidRDefault="00840A76" w:rsidP="00840A76">
      <w:pPr>
        <w:ind w:firstLineChars="500" w:firstLine="1050"/>
      </w:pPr>
      <w:r w:rsidRPr="00840A76">
        <w:t>行動障害</w:t>
      </w:r>
      <w:r>
        <w:rPr>
          <w:rFonts w:hint="eastAsia"/>
        </w:rPr>
        <w:t>．</w:t>
      </w:r>
    </w:p>
    <w:p w14:paraId="1797B8E4" w14:textId="167205B6" w:rsidR="004432CD" w:rsidRDefault="004432CD" w:rsidP="008E7125">
      <w:pPr>
        <w:rPr>
          <w:b/>
          <w:bCs/>
        </w:rPr>
      </w:pPr>
    </w:p>
    <w:p w14:paraId="2F51C486" w14:textId="056C465C" w:rsidR="000E1EB4" w:rsidRDefault="000E1EB4" w:rsidP="008E7125">
      <w:pPr>
        <w:rPr>
          <w:b/>
          <w:bCs/>
        </w:rPr>
      </w:pPr>
      <w:r>
        <w:rPr>
          <w:rFonts w:hint="eastAsia"/>
          <w:b/>
          <w:bCs/>
        </w:rPr>
        <w:t xml:space="preserve">　　　　</w:t>
      </w:r>
      <w:r>
        <w:rPr>
          <w:noProof/>
        </w:rPr>
        <w:drawing>
          <wp:inline distT="0" distB="0" distL="0" distR="0" wp14:anchorId="25D3F756" wp14:editId="62286ED8">
            <wp:extent cx="3209730" cy="2562802"/>
            <wp:effectExtent l="19050" t="19050" r="10160" b="28575"/>
            <wp:docPr id="8" name="コンテンツ プレースホルダー 3">
              <a:extLst xmlns:a="http://schemas.openxmlformats.org/drawingml/2006/main">
                <a:ext uri="{FF2B5EF4-FFF2-40B4-BE49-F238E27FC236}">
                  <a16:creationId xmlns:a16="http://schemas.microsoft.com/office/drawing/2014/main" id="{95B54228-B0D2-4DFA-9FDD-654CF44199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95B54228-B0D2-4DFA-9FDD-654CF441997D}"/>
                        </a:ext>
                      </a:extLst>
                    </pic:cNvPr>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220591" cy="2571474"/>
                    </a:xfrm>
                    <a:prstGeom prst="rect">
                      <a:avLst/>
                    </a:prstGeom>
                    <a:ln>
                      <a:solidFill>
                        <a:srgbClr val="00B0F0"/>
                      </a:solidFill>
                    </a:ln>
                    <a:effectLst/>
                  </pic:spPr>
                </pic:pic>
              </a:graphicData>
            </a:graphic>
          </wp:inline>
        </w:drawing>
      </w:r>
    </w:p>
    <w:p w14:paraId="107D8B3C" w14:textId="77777777" w:rsidR="000E1EB4" w:rsidRDefault="000E1EB4" w:rsidP="000E1EB4">
      <w:pPr>
        <w:rPr>
          <w:b/>
          <w:bCs/>
        </w:rPr>
      </w:pPr>
    </w:p>
    <w:p w14:paraId="3B534780" w14:textId="77777777" w:rsidR="000E1EB4" w:rsidRDefault="000E1EB4" w:rsidP="000E1EB4">
      <w:pPr>
        <w:rPr>
          <w:b/>
          <w:bCs/>
        </w:rPr>
      </w:pPr>
      <w:r w:rsidRPr="002C06C4">
        <w:rPr>
          <w:rFonts w:hint="eastAsia"/>
          <w:b/>
          <w:bCs/>
        </w:rPr>
        <w:t>（補足）ICD-11とDSM-5</w:t>
      </w:r>
    </w:p>
    <w:p w14:paraId="04EAD704" w14:textId="0BFE8BC2" w:rsidR="000E1EB4" w:rsidRPr="002C06C4" w:rsidRDefault="00E37120" w:rsidP="00E37120">
      <w:pPr>
        <w:ind w:firstLineChars="100" w:firstLine="206"/>
        <w:rPr>
          <w:b/>
          <w:bCs/>
        </w:rPr>
      </w:pPr>
      <w:r>
        <w:rPr>
          <w:rFonts w:hint="eastAsia"/>
          <w:b/>
          <w:bCs/>
        </w:rPr>
        <w:t>１：</w:t>
      </w:r>
      <w:r w:rsidR="000E1EB4" w:rsidRPr="002C06C4">
        <w:rPr>
          <w:rFonts w:hint="eastAsia"/>
          <w:b/>
          <w:bCs/>
        </w:rPr>
        <w:t>ICD11（International Statistical Classification of Diseases and Related Health Problems）</w:t>
      </w:r>
      <w:r w:rsidR="000E1EB4" w:rsidRPr="002C06C4">
        <w:rPr>
          <w:rFonts w:hint="eastAsia"/>
          <w:b/>
          <w:bCs/>
        </w:rPr>
        <w:br/>
      </w:r>
      <w:r w:rsidR="000E1EB4" w:rsidRPr="002C06C4">
        <w:rPr>
          <w:rFonts w:hint="eastAsia"/>
        </w:rPr>
        <w:t>疾病及び関連保健問題の国際統計分類（作成：WHO、2018年）</w:t>
      </w:r>
    </w:p>
    <w:p w14:paraId="40475BF1" w14:textId="77777777" w:rsidR="000E1EB4" w:rsidRDefault="000E1EB4" w:rsidP="000E1EB4">
      <w:r w:rsidRPr="002C06C4">
        <w:rPr>
          <w:rFonts w:hint="eastAsia"/>
        </w:rPr>
        <w:t>医学、行政機関で使用</w:t>
      </w:r>
    </w:p>
    <w:p w14:paraId="0C9EFBD4" w14:textId="77777777" w:rsidR="000E1EB4" w:rsidRDefault="000E1EB4" w:rsidP="000E1EB4"/>
    <w:p w14:paraId="4A2FAE3C" w14:textId="77777777" w:rsidR="000E1EB4" w:rsidRDefault="000E1EB4" w:rsidP="000E1EB4">
      <w:r>
        <w:t>ICDは</w:t>
      </w:r>
      <w:r>
        <w:rPr>
          <w:rFonts w:hint="eastAsia"/>
        </w:rPr>
        <w:t>，</w:t>
      </w:r>
      <w:r>
        <w:t>精神疾患のみではなく</w:t>
      </w:r>
      <w:r>
        <w:rPr>
          <w:rFonts w:hint="eastAsia"/>
        </w:rPr>
        <w:t>，体</w:t>
      </w:r>
      <w:r>
        <w:t>の病気なども含め疾患全般の分類を記載しており</w:t>
      </w:r>
      <w:r>
        <w:rPr>
          <w:rFonts w:hint="eastAsia"/>
        </w:rPr>
        <w:t>，</w:t>
      </w:r>
      <w:r>
        <w:t>DSMと同じく病院などでの</w:t>
      </w:r>
      <w:r>
        <w:rPr>
          <w:rFonts w:hint="eastAsia"/>
        </w:rPr>
        <w:t>診断時に用いられる．</w:t>
      </w:r>
    </w:p>
    <w:p w14:paraId="223C12CF" w14:textId="77777777" w:rsidR="000E1EB4" w:rsidRDefault="000E1EB4" w:rsidP="000E1EB4">
      <w:r>
        <w:rPr>
          <w:rFonts w:hint="eastAsia"/>
        </w:rPr>
        <w:t>精神疾患の分類は</w:t>
      </w:r>
      <w:r>
        <w:t>DSMとほぼ変わ</w:t>
      </w:r>
      <w:r>
        <w:rPr>
          <w:rFonts w:hint="eastAsia"/>
        </w:rPr>
        <w:t>らないが，</w:t>
      </w:r>
      <w:r>
        <w:t>分類方法や診断名が違うものもあ</w:t>
      </w:r>
      <w:r>
        <w:rPr>
          <w:rFonts w:hint="eastAsia"/>
        </w:rPr>
        <w:t>る．</w:t>
      </w:r>
    </w:p>
    <w:p w14:paraId="75AA4EF6" w14:textId="77777777" w:rsidR="000E1EB4" w:rsidRPr="00784570" w:rsidRDefault="000E1EB4" w:rsidP="000E1EB4">
      <w:r>
        <w:rPr>
          <w:rFonts w:hint="eastAsia"/>
        </w:rPr>
        <w:t>厚生労働省のサイトに載っている公式な診断や報告においては，基本的に</w:t>
      </w:r>
      <w:r>
        <w:t>ICDが使われてい</w:t>
      </w:r>
      <w:r>
        <w:rPr>
          <w:rFonts w:hint="eastAsia"/>
        </w:rPr>
        <w:t>る．</w:t>
      </w:r>
    </w:p>
    <w:p w14:paraId="21A42350" w14:textId="77777777" w:rsidR="000E1EB4" w:rsidRPr="002C06C4" w:rsidRDefault="000E1EB4" w:rsidP="000E1EB4"/>
    <w:p w14:paraId="30EB75ED" w14:textId="3566671B" w:rsidR="000E1EB4" w:rsidRPr="002C06C4" w:rsidRDefault="000E1EB4" w:rsidP="00E37120">
      <w:pPr>
        <w:ind w:firstLineChars="100" w:firstLine="206"/>
        <w:rPr>
          <w:b/>
          <w:bCs/>
        </w:rPr>
      </w:pPr>
      <w:r w:rsidRPr="002C06C4">
        <w:rPr>
          <w:rFonts w:hint="eastAsia"/>
          <w:b/>
          <w:bCs/>
        </w:rPr>
        <w:t>DSM（Diagnostic and Statistical Manual of Mental Disorders）</w:t>
      </w:r>
    </w:p>
    <w:p w14:paraId="5417D1F9" w14:textId="77777777" w:rsidR="000E1EB4" w:rsidRPr="002C06C4" w:rsidRDefault="000E1EB4" w:rsidP="000E1EB4">
      <w:r w:rsidRPr="002C06C4">
        <w:rPr>
          <w:rFonts w:hint="eastAsia"/>
        </w:rPr>
        <w:t>精神疾患の診断・統計マニュアル（作成：米国精神医学会、2013年）</w:t>
      </w:r>
    </w:p>
    <w:p w14:paraId="30DF253C" w14:textId="77777777" w:rsidR="000E1EB4" w:rsidRPr="002C06C4" w:rsidRDefault="000E1EB4" w:rsidP="000E1EB4">
      <w:r w:rsidRPr="002C06C4">
        <w:rPr>
          <w:rFonts w:hint="eastAsia"/>
        </w:rPr>
        <w:t>医学分野で使用</w:t>
      </w:r>
    </w:p>
    <w:p w14:paraId="7BA43839" w14:textId="77777777" w:rsidR="000E1EB4" w:rsidRDefault="000E1EB4" w:rsidP="000E1EB4">
      <w:pPr>
        <w:rPr>
          <w:b/>
          <w:bCs/>
        </w:rPr>
      </w:pPr>
    </w:p>
    <w:p w14:paraId="660DE335" w14:textId="77777777" w:rsidR="000E1EB4" w:rsidRPr="00B93BDB" w:rsidRDefault="000E1EB4" w:rsidP="000E1EB4">
      <w:r w:rsidRPr="00B93BDB">
        <w:t>DSM-5には</w:t>
      </w:r>
      <w:r>
        <w:rPr>
          <w:rFonts w:hint="eastAsia"/>
        </w:rPr>
        <w:t>，</w:t>
      </w:r>
      <w:r w:rsidRPr="00B93BDB">
        <w:t>精神疾患の診断名と診断基準が記載されてい</w:t>
      </w:r>
      <w:r>
        <w:rPr>
          <w:rFonts w:hint="eastAsia"/>
        </w:rPr>
        <w:t>る．</w:t>
      </w:r>
      <w:r w:rsidRPr="00B93BDB">
        <w:t xml:space="preserve"> </w:t>
      </w:r>
    </w:p>
    <w:p w14:paraId="3DD255E0" w14:textId="77777777" w:rsidR="000E1EB4" w:rsidRDefault="000E1EB4" w:rsidP="000E1EB4">
      <w:r w:rsidRPr="00B93BDB">
        <w:rPr>
          <w:rFonts w:hint="eastAsia"/>
        </w:rPr>
        <w:t>精神疾患が</w:t>
      </w:r>
      <w:r w:rsidRPr="00B93BDB">
        <w:t>22のカテゴリーに分けられて</w:t>
      </w:r>
      <w:r>
        <w:rPr>
          <w:rFonts w:hint="eastAsia"/>
        </w:rPr>
        <w:t>おり，</w:t>
      </w:r>
      <w:r w:rsidRPr="00B93BDB">
        <w:t>さらに小さな分類があ</w:t>
      </w:r>
      <w:r>
        <w:rPr>
          <w:rFonts w:hint="eastAsia"/>
        </w:rPr>
        <w:t>る．</w:t>
      </w:r>
    </w:p>
    <w:p w14:paraId="49354240" w14:textId="77777777" w:rsidR="000E1EB4" w:rsidRDefault="000E1EB4" w:rsidP="000E1EB4"/>
    <w:p w14:paraId="24E83329" w14:textId="410DF3ED" w:rsidR="00840A76" w:rsidRPr="00840A76" w:rsidRDefault="00840A76" w:rsidP="00840A76">
      <w:pPr>
        <w:rPr>
          <w:b/>
          <w:bCs/>
        </w:rPr>
      </w:pPr>
      <w:r w:rsidRPr="00840A76">
        <w:rPr>
          <w:rFonts w:hint="eastAsia"/>
          <w:b/>
          <w:bCs/>
        </w:rPr>
        <w:t>（</w:t>
      </w:r>
      <w:r w:rsidR="00613636">
        <w:rPr>
          <w:rFonts w:hint="eastAsia"/>
          <w:b/>
          <w:bCs/>
        </w:rPr>
        <w:t>補足</w:t>
      </w:r>
      <w:r w:rsidRPr="00840A76">
        <w:rPr>
          <w:rFonts w:hint="eastAsia"/>
          <w:b/>
          <w:bCs/>
        </w:rPr>
        <w:t>）難病</w:t>
      </w:r>
    </w:p>
    <w:p w14:paraId="1563A049" w14:textId="27986335" w:rsidR="00840A76" w:rsidRPr="00840A76" w:rsidRDefault="00840A76" w:rsidP="00840A76">
      <w:r w:rsidRPr="00840A76">
        <w:rPr>
          <w:rFonts w:hint="eastAsia"/>
        </w:rPr>
        <w:t>難病とは</w:t>
      </w:r>
      <w:r>
        <w:rPr>
          <w:rFonts w:hint="eastAsia"/>
        </w:rPr>
        <w:t>，</w:t>
      </w:r>
      <w:r w:rsidRPr="00840A76">
        <w:t>2015年施行の難病の患者に対する医療等に関する法律</w:t>
      </w:r>
      <w:r w:rsidRPr="00613636">
        <w:rPr>
          <w:color w:val="FF0000"/>
        </w:rPr>
        <w:t>（難病法）</w:t>
      </w:r>
      <w:r w:rsidRPr="00840A76">
        <w:t>により次のとおり定義されてい</w:t>
      </w:r>
      <w:r>
        <w:rPr>
          <w:rFonts w:hint="eastAsia"/>
        </w:rPr>
        <w:t>る．</w:t>
      </w:r>
      <w:r w:rsidRPr="00840A76">
        <w:rPr>
          <w:rFonts w:hint="eastAsia"/>
        </w:rPr>
        <w:t>ただし</w:t>
      </w:r>
      <w:r>
        <w:rPr>
          <w:rFonts w:hint="eastAsia"/>
        </w:rPr>
        <w:t>，</w:t>
      </w:r>
      <w:r w:rsidRPr="00840A76">
        <w:rPr>
          <w:rFonts w:hint="eastAsia"/>
        </w:rPr>
        <w:t>がんや精神疾患</w:t>
      </w:r>
      <w:r>
        <w:rPr>
          <w:rFonts w:hint="eastAsia"/>
        </w:rPr>
        <w:t>，</w:t>
      </w:r>
      <w:r w:rsidRPr="00840A76">
        <w:rPr>
          <w:rFonts w:hint="eastAsia"/>
        </w:rPr>
        <w:t>感染症</w:t>
      </w:r>
      <w:r>
        <w:rPr>
          <w:rFonts w:hint="eastAsia"/>
        </w:rPr>
        <w:t>，</w:t>
      </w:r>
      <w:r w:rsidRPr="00840A76">
        <w:rPr>
          <w:rFonts w:hint="eastAsia"/>
        </w:rPr>
        <w:t>アレルギー疾患等</w:t>
      </w:r>
      <w:r>
        <w:rPr>
          <w:rFonts w:hint="eastAsia"/>
        </w:rPr>
        <w:t>，</w:t>
      </w:r>
      <w:r w:rsidRPr="00840A76">
        <w:rPr>
          <w:rFonts w:hint="eastAsia"/>
        </w:rPr>
        <w:t>個別の施策体系があるものは含まれてい</w:t>
      </w:r>
      <w:r>
        <w:rPr>
          <w:rFonts w:hint="eastAsia"/>
        </w:rPr>
        <w:t>ない．</w:t>
      </w:r>
    </w:p>
    <w:p w14:paraId="2A08C160" w14:textId="7B26A263" w:rsidR="00840A76" w:rsidRPr="00840A76" w:rsidRDefault="00840A76" w:rsidP="00840A76">
      <w:r w:rsidRPr="00840A76">
        <w:rPr>
          <w:rFonts w:hint="eastAsia"/>
        </w:rPr>
        <w:t xml:space="preserve">　１；発病の機構が明らかでない疾病</w:t>
      </w:r>
      <w:r w:rsidR="007455A4">
        <w:rPr>
          <w:rFonts w:hint="eastAsia"/>
        </w:rPr>
        <w:t>．</w:t>
      </w:r>
    </w:p>
    <w:p w14:paraId="2CEF43D6" w14:textId="05A94FBC" w:rsidR="00840A76" w:rsidRPr="00840A76" w:rsidRDefault="00840A76" w:rsidP="00840A76">
      <w:r w:rsidRPr="00840A76">
        <w:rPr>
          <w:rFonts w:hint="eastAsia"/>
        </w:rPr>
        <w:t xml:space="preserve">　２；治療方法が確立していない</w:t>
      </w:r>
      <w:r w:rsidR="007455A4">
        <w:rPr>
          <w:rFonts w:hint="eastAsia"/>
        </w:rPr>
        <w:t>，</w:t>
      </w:r>
      <w:r w:rsidRPr="00840A76">
        <w:rPr>
          <w:rFonts w:hint="eastAsia"/>
        </w:rPr>
        <w:t>希少な疾病</w:t>
      </w:r>
      <w:r w:rsidR="007455A4">
        <w:rPr>
          <w:rFonts w:hint="eastAsia"/>
        </w:rPr>
        <w:t>．</w:t>
      </w:r>
    </w:p>
    <w:p w14:paraId="720A38EA" w14:textId="1A540E0A" w:rsidR="00840A76" w:rsidRPr="00840A76" w:rsidRDefault="00840A76" w:rsidP="00840A76">
      <w:r w:rsidRPr="00840A76">
        <w:rPr>
          <w:rFonts w:hint="eastAsia"/>
        </w:rPr>
        <w:lastRenderedPageBreak/>
        <w:t xml:space="preserve">　３；当該疾病にかかることにより</w:t>
      </w:r>
      <w:r w:rsidR="007455A4">
        <w:rPr>
          <w:rFonts w:hint="eastAsia"/>
        </w:rPr>
        <w:t>，</w:t>
      </w:r>
      <w:r w:rsidRPr="00840A76">
        <w:rPr>
          <w:rFonts w:hint="eastAsia"/>
        </w:rPr>
        <w:t>長期にわたり療養を必要とすることとなるも</w:t>
      </w:r>
      <w:r w:rsidR="007455A4">
        <w:rPr>
          <w:rFonts w:hint="eastAsia"/>
        </w:rPr>
        <w:t>の．</w:t>
      </w:r>
    </w:p>
    <w:p w14:paraId="74C34321" w14:textId="77777777" w:rsidR="007455A4" w:rsidRDefault="007455A4" w:rsidP="007455A4"/>
    <w:p w14:paraId="62456DEF" w14:textId="1C9755CC" w:rsidR="007455A4" w:rsidRPr="00840A76" w:rsidRDefault="007455A4" w:rsidP="00613636">
      <w:pPr>
        <w:ind w:firstLineChars="100" w:firstLine="210"/>
      </w:pPr>
      <w:r w:rsidRPr="00840A76">
        <w:rPr>
          <w:rFonts w:hint="eastAsia"/>
        </w:rPr>
        <w:t>現在３３８の病気が難病指定されてい</w:t>
      </w:r>
      <w:r>
        <w:rPr>
          <w:rFonts w:hint="eastAsia"/>
        </w:rPr>
        <w:t>る．</w:t>
      </w:r>
    </w:p>
    <w:p w14:paraId="0D36507D" w14:textId="5D441198" w:rsidR="00840A76" w:rsidRDefault="00840A76" w:rsidP="00840A76"/>
    <w:p w14:paraId="7F136CB8" w14:textId="77777777" w:rsidR="006F239F" w:rsidRPr="00302471" w:rsidRDefault="006F239F" w:rsidP="006F239F">
      <w:pPr>
        <w:rPr>
          <w:b/>
          <w:bCs/>
          <w:sz w:val="28"/>
          <w:szCs w:val="28"/>
        </w:rPr>
      </w:pPr>
      <w:r>
        <w:rPr>
          <w:rFonts w:hint="eastAsia"/>
          <w:b/>
          <w:bCs/>
          <w:sz w:val="28"/>
          <w:szCs w:val="28"/>
        </w:rPr>
        <w:t>３</w:t>
      </w:r>
      <w:r w:rsidRPr="00302471">
        <w:rPr>
          <w:rFonts w:hint="eastAsia"/>
          <w:b/>
          <w:bCs/>
          <w:sz w:val="28"/>
          <w:szCs w:val="28"/>
        </w:rPr>
        <w:t>：国際障害分類と国際生活機能分類</w:t>
      </w:r>
    </w:p>
    <w:p w14:paraId="273ED292" w14:textId="77777777" w:rsidR="006F239F" w:rsidRPr="00302471" w:rsidRDefault="006F239F" w:rsidP="006F239F">
      <w:r w:rsidRPr="00302471">
        <w:rPr>
          <w:rFonts w:hint="eastAsia"/>
          <w:b/>
          <w:bCs/>
        </w:rPr>
        <w:t xml:space="preserve">(1)国際障害分類（1980　WHO）　</w:t>
      </w:r>
    </w:p>
    <w:p w14:paraId="3020EB1B" w14:textId="77777777" w:rsidR="006F239F" w:rsidRPr="00302471" w:rsidRDefault="006F239F" w:rsidP="00613636">
      <w:pPr>
        <w:ind w:firstLineChars="100" w:firstLine="210"/>
      </w:pPr>
      <w:r w:rsidRPr="00302471">
        <w:rPr>
          <w:rFonts w:hint="eastAsia"/>
        </w:rPr>
        <w:t>（ICIDH: International Classification of Impairments, Disabilities and Handicaps）</w:t>
      </w:r>
    </w:p>
    <w:p w14:paraId="79E829E5" w14:textId="77777777" w:rsidR="006F239F" w:rsidRDefault="006F239F" w:rsidP="006F239F"/>
    <w:p w14:paraId="5A9C3425" w14:textId="77777777" w:rsidR="006F239F" w:rsidRPr="00302471" w:rsidRDefault="006F239F" w:rsidP="006F239F">
      <w:r w:rsidRPr="00FD6E39">
        <w:rPr>
          <w:rFonts w:hint="eastAsia"/>
          <w:color w:val="FF0000"/>
        </w:rPr>
        <w:t>障害のレベルを３つに分類</w:t>
      </w:r>
      <w:r w:rsidRPr="00302471">
        <w:rPr>
          <w:rFonts w:hint="eastAsia"/>
        </w:rPr>
        <w:t>する考え方．</w:t>
      </w:r>
    </w:p>
    <w:p w14:paraId="35895652" w14:textId="77777777" w:rsidR="006F239F" w:rsidRDefault="006F239F" w:rsidP="006F239F"/>
    <w:p w14:paraId="70C14A53" w14:textId="77777777" w:rsidR="006F239F" w:rsidRPr="00FD6E39" w:rsidRDefault="006F239F" w:rsidP="006F239F">
      <w:pPr>
        <w:ind w:firstLineChars="100" w:firstLine="206"/>
        <w:rPr>
          <w:b/>
          <w:bCs/>
          <w:u w:val="single"/>
        </w:rPr>
      </w:pPr>
      <w:r w:rsidRPr="00FD6E39">
        <w:rPr>
          <w:rFonts w:hint="eastAsia"/>
          <w:b/>
          <w:bCs/>
          <w:u w:val="single"/>
        </w:rPr>
        <w:t>①機能障害</w:t>
      </w:r>
    </w:p>
    <w:p w14:paraId="424D3761" w14:textId="77777777" w:rsidR="006F239F" w:rsidRPr="004E53E3" w:rsidRDefault="006F239F" w:rsidP="006F239F">
      <w:pPr>
        <w:ind w:firstLineChars="300" w:firstLine="630"/>
        <w:rPr>
          <w:rFonts w:asciiTheme="minorEastAsia" w:hAnsiTheme="minorEastAsia"/>
        </w:rPr>
      </w:pPr>
      <w:r w:rsidRPr="004E53E3">
        <w:rPr>
          <w:rFonts w:asciiTheme="minorEastAsia" w:hAnsiTheme="minorEastAsia" w:hint="eastAsia"/>
        </w:rPr>
        <w:t>心身の機能または構造の一時的または永続的な喪失や異常．</w:t>
      </w:r>
    </w:p>
    <w:p w14:paraId="27526D5D" w14:textId="77777777" w:rsidR="006F239F" w:rsidRDefault="006F239F" w:rsidP="006F239F">
      <w:pPr>
        <w:rPr>
          <w:rFonts w:asciiTheme="minorEastAsia" w:hAnsiTheme="minorEastAsia"/>
        </w:rPr>
      </w:pPr>
      <w:r w:rsidRPr="004E53E3">
        <w:rPr>
          <w:rFonts w:asciiTheme="minorEastAsia" w:hAnsiTheme="minorEastAsia" w:hint="eastAsia"/>
        </w:rPr>
        <w:t xml:space="preserve">　　　肢体不自由や視覚、聴覚、思考、情緒、感情などが正常に機能しない状態．</w:t>
      </w:r>
    </w:p>
    <w:p w14:paraId="203A5C8F" w14:textId="77777777" w:rsidR="006F239F" w:rsidRPr="004E53E3" w:rsidRDefault="006F239F" w:rsidP="006F239F">
      <w:pPr>
        <w:rPr>
          <w:rFonts w:asciiTheme="minorEastAsia" w:hAnsiTheme="minorEastAsia"/>
        </w:rPr>
      </w:pPr>
      <w:r>
        <w:rPr>
          <w:rFonts w:asciiTheme="minorEastAsia" w:hAnsiTheme="minorEastAsia" w:hint="eastAsia"/>
        </w:rPr>
        <w:t xml:space="preserve">　　　</w:t>
      </w:r>
      <w:r w:rsidRPr="004E53E3">
        <w:rPr>
          <w:rFonts w:asciiTheme="minorEastAsia" w:hAnsiTheme="minorEastAsia" w:hint="eastAsia"/>
        </w:rPr>
        <w:t>「治療的アプローチ」</w:t>
      </w:r>
    </w:p>
    <w:p w14:paraId="79FD9045" w14:textId="77777777" w:rsidR="006F239F" w:rsidRPr="00FD6E39" w:rsidRDefault="006F239F" w:rsidP="006F239F">
      <w:pPr>
        <w:ind w:firstLineChars="100" w:firstLine="206"/>
        <w:rPr>
          <w:b/>
          <w:bCs/>
          <w:u w:val="single"/>
        </w:rPr>
      </w:pPr>
      <w:r w:rsidRPr="00FD6E39">
        <w:rPr>
          <w:rFonts w:hint="eastAsia"/>
          <w:b/>
          <w:bCs/>
          <w:u w:val="single"/>
        </w:rPr>
        <w:t>②能力障害（能力低下）</w:t>
      </w:r>
    </w:p>
    <w:p w14:paraId="0F949B5C" w14:textId="77777777" w:rsidR="006F239F" w:rsidRPr="004E53E3" w:rsidRDefault="006F239F" w:rsidP="006F239F">
      <w:pPr>
        <w:ind w:firstLineChars="100" w:firstLine="210"/>
      </w:pPr>
      <w:r>
        <w:rPr>
          <w:rFonts w:hint="eastAsia"/>
        </w:rPr>
        <w:t xml:space="preserve">　　</w:t>
      </w:r>
      <w:r w:rsidRPr="004E53E3">
        <w:rPr>
          <w:rFonts w:hint="eastAsia"/>
        </w:rPr>
        <w:t>機能障害に起因する能力</w:t>
      </w:r>
      <w:r>
        <w:rPr>
          <w:rFonts w:hint="eastAsia"/>
        </w:rPr>
        <w:t>．</w:t>
      </w:r>
    </w:p>
    <w:p w14:paraId="5318C84D" w14:textId="77777777" w:rsidR="006F239F" w:rsidRDefault="006F239F" w:rsidP="006F239F">
      <w:pPr>
        <w:ind w:firstLineChars="100" w:firstLine="210"/>
      </w:pPr>
      <w:r w:rsidRPr="004E53E3">
        <w:rPr>
          <w:rFonts w:hint="eastAsia"/>
        </w:rPr>
        <w:t xml:space="preserve">　　食事</w:t>
      </w:r>
      <w:r>
        <w:rPr>
          <w:rFonts w:hint="eastAsia"/>
        </w:rPr>
        <w:t>，</w:t>
      </w:r>
      <w:r w:rsidRPr="004E53E3">
        <w:rPr>
          <w:rFonts w:hint="eastAsia"/>
        </w:rPr>
        <w:t>排泄</w:t>
      </w:r>
      <w:r>
        <w:rPr>
          <w:rFonts w:hint="eastAsia"/>
        </w:rPr>
        <w:t>，</w:t>
      </w:r>
      <w:r w:rsidRPr="004E53E3">
        <w:rPr>
          <w:rFonts w:hint="eastAsia"/>
        </w:rPr>
        <w:t>衣服の着脱などの身辺動作やコミュニケーションがうまくできない状態</w:t>
      </w:r>
      <w:r>
        <w:rPr>
          <w:rFonts w:hint="eastAsia"/>
        </w:rPr>
        <w:t>．</w:t>
      </w:r>
    </w:p>
    <w:p w14:paraId="78C90E6E" w14:textId="77777777" w:rsidR="006F239F" w:rsidRPr="004E53E3" w:rsidRDefault="006F239F" w:rsidP="006F239F">
      <w:pPr>
        <w:ind w:firstLineChars="100" w:firstLine="210"/>
      </w:pPr>
      <w:r>
        <w:rPr>
          <w:rFonts w:hint="eastAsia"/>
        </w:rPr>
        <w:t xml:space="preserve">　　</w:t>
      </w:r>
      <w:r w:rsidRPr="004E53E3">
        <w:rPr>
          <w:rFonts w:hint="eastAsia"/>
        </w:rPr>
        <w:t>「代償的アプローチ」</w:t>
      </w:r>
    </w:p>
    <w:p w14:paraId="543B97B5" w14:textId="77777777" w:rsidR="006F239F" w:rsidRPr="00FD6E39" w:rsidRDefault="006F239F" w:rsidP="006F239F">
      <w:pPr>
        <w:ind w:firstLineChars="100" w:firstLine="206"/>
        <w:rPr>
          <w:b/>
          <w:bCs/>
          <w:u w:val="single"/>
        </w:rPr>
      </w:pPr>
      <w:r w:rsidRPr="00FD6E39">
        <w:rPr>
          <w:rFonts w:hint="eastAsia"/>
          <w:b/>
          <w:bCs/>
          <w:u w:val="single"/>
        </w:rPr>
        <w:t>③社会的不利</w:t>
      </w:r>
    </w:p>
    <w:p w14:paraId="0D37DD70" w14:textId="77777777" w:rsidR="006F239F" w:rsidRDefault="006F239F" w:rsidP="006F239F">
      <w:pPr>
        <w:ind w:firstLineChars="100" w:firstLine="210"/>
      </w:pPr>
      <w:r>
        <w:rPr>
          <w:rFonts w:hint="eastAsia"/>
        </w:rPr>
        <w:t xml:space="preserve">　　</w:t>
      </w:r>
      <w:r w:rsidRPr="004E53E3">
        <w:rPr>
          <w:rFonts w:hint="eastAsia"/>
        </w:rPr>
        <w:t>生活水準、社会活動への参加、社会的評価などが保障されない状態</w:t>
      </w:r>
      <w:r>
        <w:rPr>
          <w:rFonts w:hint="eastAsia"/>
        </w:rPr>
        <w:t>．</w:t>
      </w:r>
    </w:p>
    <w:p w14:paraId="3336CDA2" w14:textId="77777777" w:rsidR="006F239F" w:rsidRDefault="006F239F" w:rsidP="006F239F">
      <w:pPr>
        <w:ind w:firstLineChars="100" w:firstLine="210"/>
      </w:pPr>
      <w:r>
        <w:rPr>
          <w:rFonts w:hint="eastAsia"/>
        </w:rPr>
        <w:t xml:space="preserve">　　</w:t>
      </w:r>
      <w:r w:rsidRPr="002C06C4">
        <w:rPr>
          <w:rFonts w:hint="eastAsia"/>
        </w:rPr>
        <w:t>「環境改善的アプローチ」</w:t>
      </w:r>
    </w:p>
    <w:p w14:paraId="587B7F51" w14:textId="77777777" w:rsidR="006F239F" w:rsidRPr="00302471" w:rsidRDefault="006F239F" w:rsidP="006F239F">
      <w:pPr>
        <w:ind w:firstLineChars="100" w:firstLine="210"/>
      </w:pPr>
      <w:r w:rsidRPr="00302471">
        <w:rPr>
          <w:rFonts w:hint="eastAsia"/>
        </w:rPr>
        <w:t xml:space="preserve"> </w:t>
      </w:r>
      <w:r w:rsidRPr="004E53E3">
        <w:rPr>
          <w:noProof/>
        </w:rPr>
        <w:drawing>
          <wp:inline distT="0" distB="0" distL="0" distR="0" wp14:anchorId="5A97FE32" wp14:editId="13FFAF04">
            <wp:extent cx="4415883" cy="972076"/>
            <wp:effectExtent l="0" t="0" r="3810" b="6350"/>
            <wp:docPr id="3" name="図 3"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 手紙&#10;&#10;自動的に生成された説明"/>
                    <pic:cNvPicPr/>
                  </pic:nvPicPr>
                  <pic:blipFill>
                    <a:blip r:embed="rId8"/>
                    <a:stretch>
                      <a:fillRect/>
                    </a:stretch>
                  </pic:blipFill>
                  <pic:spPr>
                    <a:xfrm>
                      <a:off x="0" y="0"/>
                      <a:ext cx="4444618" cy="978401"/>
                    </a:xfrm>
                    <a:prstGeom prst="rect">
                      <a:avLst/>
                    </a:prstGeom>
                  </pic:spPr>
                </pic:pic>
              </a:graphicData>
            </a:graphic>
          </wp:inline>
        </w:drawing>
      </w:r>
    </w:p>
    <w:p w14:paraId="14D01A80" w14:textId="77777777" w:rsidR="006F239F" w:rsidRPr="00302471" w:rsidRDefault="006F239F" w:rsidP="006F239F"/>
    <w:p w14:paraId="0E954C56" w14:textId="77777777" w:rsidR="006F239F" w:rsidRDefault="006F239F" w:rsidP="006F239F"/>
    <w:p w14:paraId="109E3CB0" w14:textId="77777777" w:rsidR="006F239F" w:rsidRPr="002C06C4" w:rsidRDefault="006F239F" w:rsidP="006F239F">
      <w:pPr>
        <w:rPr>
          <w:b/>
          <w:bCs/>
        </w:rPr>
      </w:pPr>
      <w:r w:rsidRPr="002C06C4">
        <w:rPr>
          <w:b/>
          <w:bCs/>
        </w:rPr>
        <w:t>(2)国際生活機能分類（2001　WHO）</w:t>
      </w:r>
    </w:p>
    <w:p w14:paraId="218ADD51" w14:textId="77777777" w:rsidR="006F239F" w:rsidRPr="002C06C4" w:rsidRDefault="006F239F" w:rsidP="006F239F">
      <w:r w:rsidRPr="002C06C4">
        <w:t>（ICF : International Classification of Functioning, Disability and Health）</w:t>
      </w:r>
    </w:p>
    <w:p w14:paraId="67593ACC" w14:textId="77777777" w:rsidR="006F239F" w:rsidRPr="002C06C4" w:rsidRDefault="006F239F" w:rsidP="006F239F"/>
    <w:p w14:paraId="6531A429" w14:textId="77777777" w:rsidR="006F239F" w:rsidRPr="002C06C4" w:rsidRDefault="006F239F" w:rsidP="006F239F">
      <w:r w:rsidRPr="002C06C4">
        <w:rPr>
          <w:rFonts w:hint="eastAsia"/>
        </w:rPr>
        <w:t>人の生活機能や生活能力の障害を</w:t>
      </w:r>
      <w:r w:rsidRPr="002C06C4">
        <w:t xml:space="preserve">3つに分類．　</w:t>
      </w:r>
    </w:p>
    <w:p w14:paraId="3C73A2FE" w14:textId="77777777" w:rsidR="006F239F" w:rsidRPr="002C06C4" w:rsidRDefault="006F239F" w:rsidP="006F239F">
      <w:pPr>
        <w:ind w:firstLineChars="100" w:firstLine="210"/>
      </w:pPr>
      <w:r w:rsidRPr="002C06C4">
        <w:rPr>
          <w:rFonts w:hint="eastAsia"/>
        </w:rPr>
        <w:t xml:space="preserve">①心身機能・身体構造　　</w:t>
      </w:r>
    </w:p>
    <w:p w14:paraId="3B40CBE8" w14:textId="77777777" w:rsidR="006F239F" w:rsidRPr="002C06C4" w:rsidRDefault="006F239F" w:rsidP="006F239F">
      <w:pPr>
        <w:ind w:firstLineChars="100" w:firstLine="210"/>
      </w:pPr>
      <w:r w:rsidRPr="002C06C4">
        <w:rPr>
          <w:rFonts w:hint="eastAsia"/>
        </w:rPr>
        <w:t xml:space="preserve">②活動　　</w:t>
      </w:r>
    </w:p>
    <w:p w14:paraId="3FDB50C2" w14:textId="77777777" w:rsidR="006F239F" w:rsidRDefault="006F239F" w:rsidP="006F239F">
      <w:pPr>
        <w:ind w:firstLineChars="100" w:firstLine="210"/>
      </w:pPr>
      <w:r w:rsidRPr="002C06C4">
        <w:rPr>
          <w:rFonts w:hint="eastAsia"/>
        </w:rPr>
        <w:t>③参加</w:t>
      </w:r>
    </w:p>
    <w:p w14:paraId="5BB5F545" w14:textId="77777777" w:rsidR="006F239F" w:rsidRPr="00597193" w:rsidRDefault="006F239F" w:rsidP="006F239F">
      <w:r w:rsidRPr="002C06C4">
        <w:rPr>
          <w:rFonts w:hint="eastAsia"/>
        </w:rPr>
        <w:t>健康状態(変調または病気)と背景因子(個人因子と環境因子の二つ）とも関連する相互作用として捉えようとする</w:t>
      </w:r>
      <w:r>
        <w:rPr>
          <w:rFonts w:hint="eastAsia"/>
        </w:rPr>
        <w:t>．</w:t>
      </w:r>
    </w:p>
    <w:p w14:paraId="6E8F4D40" w14:textId="58009269" w:rsidR="006F239F" w:rsidRDefault="00613636" w:rsidP="006F239F">
      <w:pPr>
        <w:rPr>
          <w:b/>
          <w:bCs/>
        </w:rPr>
      </w:pPr>
      <w:r>
        <w:rPr>
          <w:rFonts w:hint="eastAsia"/>
          <w:b/>
          <w:bCs/>
        </w:rPr>
        <w:lastRenderedPageBreak/>
        <w:t xml:space="preserve">　　</w:t>
      </w:r>
      <w:r w:rsidR="006F239F" w:rsidRPr="002C06C4">
        <w:rPr>
          <w:b/>
          <w:bCs/>
          <w:noProof/>
        </w:rPr>
        <w:drawing>
          <wp:inline distT="0" distB="0" distL="0" distR="0" wp14:anchorId="52E9E0AD" wp14:editId="715D3DD6">
            <wp:extent cx="3914078" cy="2192694"/>
            <wp:effectExtent l="0" t="0" r="0" b="4445"/>
            <wp:docPr id="4" name="図 3" descr="ダイアグラム&#10;&#10;自動的に生成された説明">
              <a:extLst xmlns:a="http://schemas.openxmlformats.org/drawingml/2006/main">
                <a:ext uri="{FF2B5EF4-FFF2-40B4-BE49-F238E27FC236}">
                  <a16:creationId xmlns:a16="http://schemas.microsoft.com/office/drawing/2014/main" id="{DDB0AADB-9903-4B06-8E97-092C92F69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ダイアグラム&#10;&#10;自動的に生成された説明">
                      <a:extLst>
                        <a:ext uri="{FF2B5EF4-FFF2-40B4-BE49-F238E27FC236}">
                          <a16:creationId xmlns:a16="http://schemas.microsoft.com/office/drawing/2014/main" id="{DDB0AADB-9903-4B06-8E97-092C92F69552}"/>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24641" cy="2198611"/>
                    </a:xfrm>
                    <a:prstGeom prst="rect">
                      <a:avLst/>
                    </a:prstGeom>
                  </pic:spPr>
                </pic:pic>
              </a:graphicData>
            </a:graphic>
          </wp:inline>
        </w:drawing>
      </w:r>
    </w:p>
    <w:p w14:paraId="0A9393C1" w14:textId="77777777" w:rsidR="006F239F" w:rsidRDefault="006F239F" w:rsidP="006F239F">
      <w:pPr>
        <w:rPr>
          <w:b/>
          <w:bCs/>
        </w:rPr>
      </w:pPr>
    </w:p>
    <w:p w14:paraId="1763E570" w14:textId="7B8187ED" w:rsidR="00597193" w:rsidRDefault="00597193" w:rsidP="00840A76"/>
    <w:p w14:paraId="33487DEB" w14:textId="20474BEB" w:rsidR="006F239F" w:rsidRPr="006F239F" w:rsidRDefault="006F239F" w:rsidP="00840A76">
      <w:pPr>
        <w:rPr>
          <w:b/>
          <w:bCs/>
          <w:sz w:val="24"/>
        </w:rPr>
      </w:pPr>
      <w:r w:rsidRPr="006F239F">
        <w:rPr>
          <w:rFonts w:hint="eastAsia"/>
          <w:b/>
          <w:bCs/>
          <w:sz w:val="24"/>
        </w:rPr>
        <w:t>４：疫学</w:t>
      </w:r>
    </w:p>
    <w:p w14:paraId="5054778A" w14:textId="4C8AB0F2" w:rsidR="00597193" w:rsidRDefault="00597193" w:rsidP="00597193">
      <w:r w:rsidRPr="00597193">
        <w:rPr>
          <w:rFonts w:hint="eastAsia"/>
          <w:b/>
          <w:bCs/>
        </w:rPr>
        <w:t>（</w:t>
      </w:r>
      <w:r w:rsidR="006F239F">
        <w:rPr>
          <w:rFonts w:hint="eastAsia"/>
          <w:b/>
          <w:bCs/>
        </w:rPr>
        <w:t>１</w:t>
      </w:r>
      <w:r w:rsidRPr="00597193">
        <w:rPr>
          <w:b/>
          <w:bCs/>
        </w:rPr>
        <w:t>）本邦における障がい者数</w:t>
      </w:r>
      <w:r>
        <w:rPr>
          <w:rFonts w:hint="eastAsia"/>
          <w:b/>
          <w:bCs/>
        </w:rPr>
        <w:t xml:space="preserve">　</w:t>
      </w:r>
      <w:r w:rsidRPr="00597193">
        <w:rPr>
          <w:rFonts w:hint="eastAsia"/>
        </w:rPr>
        <w:t>「平成</w:t>
      </w:r>
      <w:r w:rsidRPr="00597193">
        <w:t>27年版障害者白書」厚生労働省作成：</w:t>
      </w:r>
    </w:p>
    <w:p w14:paraId="66E8C1AD" w14:textId="77777777" w:rsidR="00597193" w:rsidRPr="00597193" w:rsidRDefault="00597193" w:rsidP="00597193">
      <w:r w:rsidRPr="00597193">
        <w:rPr>
          <w:rFonts w:hint="eastAsia"/>
        </w:rPr>
        <w:t>身体障害者数－３９３.７万人</w:t>
      </w:r>
    </w:p>
    <w:p w14:paraId="0A5AFAEB" w14:textId="77777777" w:rsidR="00597193" w:rsidRPr="00597193" w:rsidRDefault="00597193" w:rsidP="00597193">
      <w:r w:rsidRPr="00597193">
        <w:rPr>
          <w:rFonts w:hint="eastAsia"/>
        </w:rPr>
        <w:t>知的障害者数－　７４.１万人</w:t>
      </w:r>
    </w:p>
    <w:p w14:paraId="5F58C084" w14:textId="77777777" w:rsidR="00597193" w:rsidRPr="00597193" w:rsidRDefault="00597193" w:rsidP="00597193">
      <w:r w:rsidRPr="00597193">
        <w:rPr>
          <w:rFonts w:hint="eastAsia"/>
        </w:rPr>
        <w:t>精神障害者数－３２０.１万人</w:t>
      </w:r>
    </w:p>
    <w:p w14:paraId="6ADE7C2A" w14:textId="657127C0" w:rsidR="00597193" w:rsidRDefault="00597193" w:rsidP="00597193">
      <w:r w:rsidRPr="00597193">
        <w:rPr>
          <w:rFonts w:hint="eastAsia"/>
        </w:rPr>
        <w:t>総数　７８７.９万人　全国民の約５％に相当</w:t>
      </w:r>
    </w:p>
    <w:p w14:paraId="410EDCCC" w14:textId="72395519" w:rsidR="005127B4" w:rsidRDefault="005127B4" w:rsidP="00597193"/>
    <w:p w14:paraId="1C829BDE" w14:textId="59A249D2" w:rsidR="005127B4" w:rsidRDefault="005127B4" w:rsidP="00597193"/>
    <w:p w14:paraId="10ADF8E0" w14:textId="256F195E" w:rsidR="005127B4" w:rsidRPr="005127B4" w:rsidRDefault="005127B4" w:rsidP="005127B4">
      <w:pPr>
        <w:rPr>
          <w:b/>
          <w:bCs/>
        </w:rPr>
      </w:pPr>
      <w:r w:rsidRPr="005127B4">
        <w:rPr>
          <w:rFonts w:hint="eastAsia"/>
          <w:b/>
          <w:bCs/>
        </w:rPr>
        <w:t>（</w:t>
      </w:r>
      <w:r w:rsidR="006F239F">
        <w:rPr>
          <w:rFonts w:hint="eastAsia"/>
          <w:b/>
          <w:bCs/>
        </w:rPr>
        <w:t>２</w:t>
      </w:r>
      <w:r w:rsidRPr="005127B4">
        <w:rPr>
          <w:rFonts w:hint="eastAsia"/>
          <w:b/>
          <w:bCs/>
        </w:rPr>
        <w:t>）年齢階層別障害者数の推移</w:t>
      </w:r>
    </w:p>
    <w:p w14:paraId="68F4F22D" w14:textId="7A2495F3" w:rsidR="005127B4" w:rsidRPr="005127B4" w:rsidRDefault="005127B4" w:rsidP="006F239F">
      <w:pPr>
        <w:ind w:firstLineChars="100" w:firstLine="206"/>
        <w:rPr>
          <w:b/>
          <w:bCs/>
        </w:rPr>
      </w:pPr>
      <w:r w:rsidRPr="005127B4">
        <w:rPr>
          <w:rFonts w:hint="eastAsia"/>
          <w:b/>
          <w:bCs/>
        </w:rPr>
        <w:t>①身体障害児・者（在宅）</w:t>
      </w:r>
    </w:p>
    <w:p w14:paraId="17FB9E10" w14:textId="3F47F319" w:rsidR="005127B4" w:rsidRDefault="005127B4" w:rsidP="005127B4">
      <w:r>
        <w:rPr>
          <w:rFonts w:hint="eastAsia"/>
        </w:rPr>
        <w:t xml:space="preserve">　　身体障害者：在宅者</w:t>
      </w:r>
      <w:r>
        <w:t>---厚生労働省　「生活のしづらさなどに関する調査」（2016年）</w:t>
      </w:r>
    </w:p>
    <w:p w14:paraId="00466877" w14:textId="458EC5BA" w:rsidR="005127B4" w:rsidRPr="005127B4" w:rsidRDefault="005127B4" w:rsidP="003670B0">
      <w:pPr>
        <w:widowControl/>
        <w:ind w:firstLineChars="200" w:firstLine="480"/>
        <w:jc w:val="left"/>
        <w:rPr>
          <w:rFonts w:ascii="ＭＳ Ｐゴシック" w:eastAsia="ＭＳ Ｐゴシック" w:hAnsi="ＭＳ Ｐゴシック" w:cs="ＭＳ Ｐゴシック"/>
          <w:kern w:val="0"/>
          <w:sz w:val="24"/>
        </w:rPr>
      </w:pPr>
      <w:r w:rsidRPr="005127B4">
        <w:rPr>
          <w:rFonts w:ascii="ＭＳ Ｐゴシック" w:eastAsia="ＭＳ Ｐゴシック" w:hAnsi="ＭＳ Ｐゴシック" w:cs="ＭＳ Ｐゴシック"/>
          <w:kern w:val="0"/>
          <w:sz w:val="24"/>
        </w:rPr>
        <w:fldChar w:fldCharType="begin"/>
      </w:r>
      <w:r w:rsidRPr="005127B4">
        <w:rPr>
          <w:rFonts w:ascii="ＭＳ Ｐゴシック" w:eastAsia="ＭＳ Ｐゴシック" w:hAnsi="ＭＳ Ｐゴシック" w:cs="ＭＳ Ｐゴシック"/>
          <w:kern w:val="0"/>
          <w:sz w:val="24"/>
        </w:rPr>
        <w:instrText xml:space="preserve"> INCLUDEPICTURE "https://aofc-ydc.com/s2_02.png" \* MERGEFORMATINET </w:instrText>
      </w:r>
      <w:r w:rsidRPr="005127B4">
        <w:rPr>
          <w:rFonts w:ascii="ＭＳ Ｐゴシック" w:eastAsia="ＭＳ Ｐゴシック" w:hAnsi="ＭＳ Ｐゴシック" w:cs="ＭＳ Ｐゴシック"/>
          <w:kern w:val="0"/>
          <w:sz w:val="24"/>
        </w:rPr>
        <w:fldChar w:fldCharType="separate"/>
      </w:r>
      <w:r w:rsidRPr="005127B4">
        <w:rPr>
          <w:rFonts w:ascii="ＭＳ Ｐゴシック" w:eastAsia="ＭＳ Ｐゴシック" w:hAnsi="ＭＳ Ｐゴシック" w:cs="ＭＳ Ｐゴシック"/>
          <w:noProof/>
          <w:kern w:val="0"/>
          <w:sz w:val="24"/>
        </w:rPr>
        <w:drawing>
          <wp:inline distT="0" distB="0" distL="0" distR="0" wp14:anchorId="0D5E9352" wp14:editId="7431EC1A">
            <wp:extent cx="3600450" cy="2637778"/>
            <wp:effectExtent l="19050" t="19050" r="19050" b="10795"/>
            <wp:docPr id="2" name="図 2"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 棒グラフ&#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299" cy="2672833"/>
                    </a:xfrm>
                    <a:prstGeom prst="rect">
                      <a:avLst/>
                    </a:prstGeom>
                    <a:noFill/>
                    <a:ln>
                      <a:solidFill>
                        <a:srgbClr val="FF0000"/>
                      </a:solidFill>
                    </a:ln>
                  </pic:spPr>
                </pic:pic>
              </a:graphicData>
            </a:graphic>
          </wp:inline>
        </w:drawing>
      </w:r>
      <w:r w:rsidRPr="005127B4">
        <w:rPr>
          <w:rFonts w:ascii="ＭＳ Ｐゴシック" w:eastAsia="ＭＳ Ｐゴシック" w:hAnsi="ＭＳ Ｐゴシック" w:cs="ＭＳ Ｐゴシック"/>
          <w:kern w:val="0"/>
          <w:sz w:val="24"/>
        </w:rPr>
        <w:fldChar w:fldCharType="end"/>
      </w:r>
    </w:p>
    <w:p w14:paraId="2440D1F8" w14:textId="23343BCE" w:rsidR="005127B4" w:rsidRDefault="005127B4" w:rsidP="006F239F">
      <w:pPr>
        <w:ind w:firstLineChars="100" w:firstLine="210"/>
      </w:pPr>
      <w:r>
        <w:rPr>
          <w:rFonts w:hint="eastAsia"/>
        </w:rPr>
        <w:t>身体障害は、</w:t>
      </w:r>
      <w:r>
        <w:t>65歳以上の高齢者で著明に増加しています。</w:t>
      </w:r>
    </w:p>
    <w:p w14:paraId="65C3DD26" w14:textId="77777777" w:rsidR="005127B4" w:rsidRDefault="005127B4" w:rsidP="005127B4"/>
    <w:p w14:paraId="1A40F865" w14:textId="2AE50354" w:rsidR="005127B4" w:rsidRPr="005127B4" w:rsidRDefault="005127B4" w:rsidP="006F239F">
      <w:pPr>
        <w:ind w:firstLineChars="100" w:firstLine="206"/>
        <w:rPr>
          <w:b/>
          <w:bCs/>
        </w:rPr>
      </w:pPr>
      <w:r w:rsidRPr="005127B4">
        <w:rPr>
          <w:rFonts w:hint="eastAsia"/>
          <w:b/>
          <w:bCs/>
        </w:rPr>
        <w:t>②知的障害児・者（在宅）</w:t>
      </w:r>
    </w:p>
    <w:p w14:paraId="40AE86F7" w14:textId="7F2502EF" w:rsidR="005127B4" w:rsidRDefault="005127B4" w:rsidP="005127B4">
      <w:r>
        <w:rPr>
          <w:rFonts w:hint="eastAsia"/>
        </w:rPr>
        <w:t xml:space="preserve">　　知的障害者：在宅者</w:t>
      </w:r>
      <w:r>
        <w:t>---厚生労働省「生活のしづらさなどに関する調査」（2016年）</w:t>
      </w:r>
    </w:p>
    <w:p w14:paraId="31248FF7" w14:textId="2F196521" w:rsidR="002C4550" w:rsidRDefault="003670B0" w:rsidP="005127B4">
      <w:r>
        <w:rPr>
          <w:rFonts w:hint="eastAsia"/>
        </w:rPr>
        <w:lastRenderedPageBreak/>
        <w:t xml:space="preserve">　　</w:t>
      </w:r>
      <w:r w:rsidR="005127B4" w:rsidRPr="005127B4">
        <w:rPr>
          <w:noProof/>
        </w:rPr>
        <w:drawing>
          <wp:inline distT="0" distB="0" distL="0" distR="0" wp14:anchorId="3BC2B058" wp14:editId="0D1CF512">
            <wp:extent cx="3770722" cy="2445381"/>
            <wp:effectExtent l="19050" t="19050" r="20320" b="12700"/>
            <wp:docPr id="1026" name="Picture 2" descr="グラフ, 棒グラフ&#10;&#10;自動的に生成された説明">
              <a:extLst xmlns:a="http://schemas.openxmlformats.org/drawingml/2006/main">
                <a:ext uri="{FF2B5EF4-FFF2-40B4-BE49-F238E27FC236}">
                  <a16:creationId xmlns:a16="http://schemas.microsoft.com/office/drawing/2014/main" id="{4C513DAB-00E0-D790-704A-3EAE1C2B1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グラフ, 棒グラフ&#10;&#10;自動的に生成された説明">
                      <a:extLst>
                        <a:ext uri="{FF2B5EF4-FFF2-40B4-BE49-F238E27FC236}">
                          <a16:creationId xmlns:a16="http://schemas.microsoft.com/office/drawing/2014/main" id="{4C513DAB-00E0-D790-704A-3EAE1C2B17C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6935" cy="2462380"/>
                    </a:xfrm>
                    <a:prstGeom prst="rect">
                      <a:avLst/>
                    </a:prstGeom>
                    <a:noFill/>
                    <a:ln>
                      <a:solidFill>
                        <a:srgbClr val="0070C0"/>
                      </a:solidFill>
                    </a:ln>
                  </pic:spPr>
                </pic:pic>
              </a:graphicData>
            </a:graphic>
          </wp:inline>
        </w:drawing>
      </w:r>
    </w:p>
    <w:p w14:paraId="243346CB" w14:textId="77777777" w:rsidR="002C4550" w:rsidRDefault="002C4550" w:rsidP="005127B4"/>
    <w:p w14:paraId="55D8F81C" w14:textId="62B3BBAA" w:rsidR="005127B4" w:rsidRPr="002C4550" w:rsidRDefault="005127B4" w:rsidP="005127B4">
      <w:r w:rsidRPr="005127B4">
        <w:rPr>
          <w:rFonts w:hint="eastAsia"/>
          <w:b/>
          <w:bCs/>
        </w:rPr>
        <w:t>③精神障害者・外来</w:t>
      </w:r>
    </w:p>
    <w:p w14:paraId="7FB31ADC" w14:textId="636B79DE" w:rsidR="005127B4" w:rsidRDefault="005127B4" w:rsidP="005127B4">
      <w:r>
        <w:rPr>
          <w:rFonts w:hint="eastAsia"/>
        </w:rPr>
        <w:t xml:space="preserve">　　精神障害者：外来患者</w:t>
      </w:r>
      <w:r>
        <w:t>---厚生労働省「患者調査」（2017年）</w:t>
      </w:r>
    </w:p>
    <w:p w14:paraId="2D2F2EB0" w14:textId="4ACF44BA" w:rsidR="005127B4" w:rsidRDefault="003670B0" w:rsidP="005127B4">
      <w:r>
        <w:rPr>
          <w:rFonts w:hint="eastAsia"/>
        </w:rPr>
        <w:t xml:space="preserve">　　</w:t>
      </w:r>
      <w:r w:rsidR="005127B4" w:rsidRPr="005127B4">
        <w:rPr>
          <w:noProof/>
        </w:rPr>
        <w:drawing>
          <wp:inline distT="0" distB="0" distL="0" distR="0" wp14:anchorId="53770149" wp14:editId="04F7682C">
            <wp:extent cx="3714161" cy="2171107"/>
            <wp:effectExtent l="19050" t="19050" r="19685" b="19685"/>
            <wp:docPr id="2050" name="Picture 2">
              <a:extLst xmlns:a="http://schemas.openxmlformats.org/drawingml/2006/main">
                <a:ext uri="{FF2B5EF4-FFF2-40B4-BE49-F238E27FC236}">
                  <a16:creationId xmlns:a16="http://schemas.microsoft.com/office/drawing/2014/main" id="{56B5144E-D05D-B8F7-47F6-74C093A1D8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56B5144E-D05D-B8F7-47F6-74C093A1D88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0458" cy="2180633"/>
                    </a:xfrm>
                    <a:prstGeom prst="rect">
                      <a:avLst/>
                    </a:prstGeom>
                    <a:noFill/>
                    <a:ln>
                      <a:solidFill>
                        <a:srgbClr val="0070C0"/>
                      </a:solidFill>
                    </a:ln>
                  </pic:spPr>
                </pic:pic>
              </a:graphicData>
            </a:graphic>
          </wp:inline>
        </w:drawing>
      </w:r>
    </w:p>
    <w:p w14:paraId="7F7D08BD" w14:textId="26DD50C7" w:rsidR="005127B4" w:rsidRDefault="005127B4" w:rsidP="005127B4"/>
    <w:p w14:paraId="77D050DA" w14:textId="4FCD1A00" w:rsidR="005127B4" w:rsidRDefault="005127B4" w:rsidP="005127B4"/>
    <w:p w14:paraId="4C10B3B4" w14:textId="326F8156" w:rsidR="005127B4" w:rsidRPr="002C4550" w:rsidRDefault="006F239F" w:rsidP="005127B4">
      <w:pPr>
        <w:rPr>
          <w:b/>
          <w:bCs/>
          <w:sz w:val="28"/>
          <w:szCs w:val="28"/>
        </w:rPr>
      </w:pPr>
      <w:r>
        <w:rPr>
          <w:rFonts w:hint="eastAsia"/>
          <w:b/>
          <w:bCs/>
          <w:sz w:val="28"/>
          <w:szCs w:val="28"/>
        </w:rPr>
        <w:t>５</w:t>
      </w:r>
      <w:r w:rsidR="005127B4" w:rsidRPr="002C4550">
        <w:rPr>
          <w:rFonts w:hint="eastAsia"/>
          <w:b/>
          <w:bCs/>
          <w:sz w:val="28"/>
          <w:szCs w:val="28"/>
        </w:rPr>
        <w:t>：障害と受容</w:t>
      </w:r>
    </w:p>
    <w:p w14:paraId="26AD88FD" w14:textId="7144C9AA" w:rsidR="005127B4" w:rsidRDefault="005127B4" w:rsidP="005127B4">
      <w:r>
        <w:rPr>
          <w:rFonts w:hint="eastAsia"/>
        </w:rPr>
        <w:t>障害者の受容過程における心理は</w:t>
      </w:r>
      <w:r w:rsidR="002C4550">
        <w:rPr>
          <w:rFonts w:hint="eastAsia"/>
        </w:rPr>
        <w:t>，</w:t>
      </w:r>
      <w:r>
        <w:rPr>
          <w:rFonts w:hint="eastAsia"/>
        </w:rPr>
        <w:t>障害による人間としての価値の喪失から価値の発見に至る心理反応の一部</w:t>
      </w:r>
      <w:r w:rsidR="002C4550">
        <w:rPr>
          <w:rFonts w:hint="eastAsia"/>
        </w:rPr>
        <w:t>．</w:t>
      </w:r>
      <w:r>
        <w:rPr>
          <w:rFonts w:hint="eastAsia"/>
        </w:rPr>
        <w:t xml:space="preserve">　</w:t>
      </w:r>
    </w:p>
    <w:p w14:paraId="78238D9F" w14:textId="2864EE52" w:rsidR="005127B4" w:rsidRDefault="005127B4" w:rsidP="005127B4">
      <w:r>
        <w:rPr>
          <w:rFonts w:hint="eastAsia"/>
        </w:rPr>
        <w:t>不幸で痛ましい事態に対する人の心理反応と同じように</w:t>
      </w:r>
      <w:r w:rsidR="002C4550">
        <w:rPr>
          <w:rFonts w:hint="eastAsia"/>
        </w:rPr>
        <w:t>，</w:t>
      </w:r>
      <w:r>
        <w:rPr>
          <w:rFonts w:hint="eastAsia"/>
        </w:rPr>
        <w:t>障害を受容する過程も同じような健康な心理反応であることを認識する必要があ</w:t>
      </w:r>
      <w:r w:rsidR="002C4550">
        <w:rPr>
          <w:rFonts w:hint="eastAsia"/>
        </w:rPr>
        <w:t>る．</w:t>
      </w:r>
    </w:p>
    <w:p w14:paraId="43BD166D" w14:textId="48122651" w:rsidR="005127B4" w:rsidRDefault="005127B4" w:rsidP="005127B4"/>
    <w:p w14:paraId="229F6C26" w14:textId="77777777" w:rsidR="005127B4" w:rsidRPr="002C4550" w:rsidRDefault="005127B4" w:rsidP="005127B4">
      <w:pPr>
        <w:rPr>
          <w:b/>
          <w:bCs/>
        </w:rPr>
      </w:pPr>
      <w:r w:rsidRPr="002C4550">
        <w:rPr>
          <w:b/>
          <w:bCs/>
        </w:rPr>
        <w:t>(1)親の受容--Drotar　et al　1975</w:t>
      </w:r>
    </w:p>
    <w:p w14:paraId="5904A46D" w14:textId="0689CAA5" w:rsidR="005127B4" w:rsidRDefault="005127B4" w:rsidP="005127B4">
      <w:r>
        <w:rPr>
          <w:rFonts w:hint="eastAsia"/>
        </w:rPr>
        <w:t>障害受容の過程は混乱から回復までの段階的な過程</w:t>
      </w:r>
      <w:r w:rsidR="002C4550">
        <w:rPr>
          <w:rFonts w:hint="eastAsia"/>
        </w:rPr>
        <w:t>．</w:t>
      </w:r>
    </w:p>
    <w:p w14:paraId="79CEB5CF" w14:textId="63A09085" w:rsidR="005127B4" w:rsidRDefault="005127B4" w:rsidP="005127B4">
      <w:r>
        <w:rPr>
          <w:rFonts w:hint="eastAsia"/>
        </w:rPr>
        <w:t>この図では先天性奇形を持つ子どもの誕生に対してその親の反応を</w:t>
      </w:r>
      <w:r w:rsidR="002C4550">
        <w:rPr>
          <w:rFonts w:hint="eastAsia"/>
        </w:rPr>
        <w:t>，</w:t>
      </w:r>
      <w:r>
        <w:rPr>
          <w:rFonts w:hint="eastAsia"/>
        </w:rPr>
        <w:t>ショック</w:t>
      </w:r>
      <w:r w:rsidR="002C4550">
        <w:rPr>
          <w:rFonts w:hint="eastAsia"/>
        </w:rPr>
        <w:t>，</w:t>
      </w:r>
      <w:r>
        <w:rPr>
          <w:rFonts w:hint="eastAsia"/>
        </w:rPr>
        <w:t>否認</w:t>
      </w:r>
      <w:r w:rsidR="002C4550">
        <w:rPr>
          <w:rFonts w:hint="eastAsia"/>
        </w:rPr>
        <w:t>，</w:t>
      </w:r>
      <w:r>
        <w:rPr>
          <w:rFonts w:hint="eastAsia"/>
        </w:rPr>
        <w:t>悲しみと怒り</w:t>
      </w:r>
      <w:r w:rsidR="002C4550">
        <w:rPr>
          <w:rFonts w:hint="eastAsia"/>
        </w:rPr>
        <w:t>，</w:t>
      </w:r>
      <w:r>
        <w:rPr>
          <w:rFonts w:hint="eastAsia"/>
        </w:rPr>
        <w:t>適応、再起の５段階に分類してい</w:t>
      </w:r>
      <w:r w:rsidR="002C4550">
        <w:rPr>
          <w:rFonts w:hint="eastAsia"/>
        </w:rPr>
        <w:t>る．</w:t>
      </w:r>
    </w:p>
    <w:p w14:paraId="151A6F13" w14:textId="79398158" w:rsidR="005127B4" w:rsidRDefault="00613636" w:rsidP="005127B4">
      <w:r>
        <w:rPr>
          <w:rFonts w:hint="eastAsia"/>
        </w:rPr>
        <w:lastRenderedPageBreak/>
        <w:t xml:space="preserve">　　</w:t>
      </w:r>
      <w:r w:rsidR="002C4550" w:rsidRPr="002C4550">
        <w:rPr>
          <w:noProof/>
        </w:rPr>
        <w:drawing>
          <wp:inline distT="0" distB="0" distL="0" distR="0" wp14:anchorId="204DD28B" wp14:editId="28E3D549">
            <wp:extent cx="2676293" cy="2307453"/>
            <wp:effectExtent l="19050" t="19050" r="10160" b="17145"/>
            <wp:docPr id="3074" name="Picture 2" descr="ダイアグラム&#10;&#10;自動的に生成された説明">
              <a:extLst xmlns:a="http://schemas.openxmlformats.org/drawingml/2006/main">
                <a:ext uri="{FF2B5EF4-FFF2-40B4-BE49-F238E27FC236}">
                  <a16:creationId xmlns:a16="http://schemas.microsoft.com/office/drawing/2014/main" id="{BAD2149F-C038-83B0-13B2-F31838D04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ダイアグラム&#10;&#10;自動的に生成された説明">
                      <a:extLst>
                        <a:ext uri="{FF2B5EF4-FFF2-40B4-BE49-F238E27FC236}">
                          <a16:creationId xmlns:a16="http://schemas.microsoft.com/office/drawing/2014/main" id="{BAD2149F-C038-83B0-13B2-F31838D04B19}"/>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1826" cy="2320845"/>
                    </a:xfrm>
                    <a:prstGeom prst="rect">
                      <a:avLst/>
                    </a:prstGeom>
                    <a:noFill/>
                    <a:ln>
                      <a:solidFill>
                        <a:srgbClr val="FF0000"/>
                      </a:solidFill>
                    </a:ln>
                  </pic:spPr>
                </pic:pic>
              </a:graphicData>
            </a:graphic>
          </wp:inline>
        </w:drawing>
      </w:r>
    </w:p>
    <w:p w14:paraId="6E1E2223" w14:textId="77777777" w:rsidR="002C4550" w:rsidRDefault="002C4550" w:rsidP="002C4550"/>
    <w:p w14:paraId="7CAF8B7B" w14:textId="6DD060CA" w:rsidR="002C4550" w:rsidRDefault="002C4550" w:rsidP="002C4550">
      <w:r w:rsidRPr="002C4550">
        <w:rPr>
          <w:rFonts w:hint="eastAsia"/>
          <w:b/>
          <w:bCs/>
        </w:rPr>
        <w:t>（2）死の受容：</w:t>
      </w:r>
      <w:r w:rsidRPr="002C4550">
        <w:rPr>
          <w:rFonts w:hint="eastAsia"/>
        </w:rPr>
        <w:t xml:space="preserve">本人の受容　</w:t>
      </w:r>
    </w:p>
    <w:p w14:paraId="77921450" w14:textId="0C0A280F" w:rsidR="002C4550" w:rsidRPr="002C4550" w:rsidRDefault="002C4550" w:rsidP="002C4550">
      <w:pPr>
        <w:ind w:firstLineChars="150" w:firstLine="315"/>
      </w:pPr>
      <w:r w:rsidRPr="002C4550">
        <w:rPr>
          <w:rFonts w:hint="eastAsia"/>
        </w:rPr>
        <w:t xml:space="preserve">（アメリカの精神科医　エリザベス・キューブラ・ロスのモデル） 　</w:t>
      </w:r>
    </w:p>
    <w:p w14:paraId="3A224310" w14:textId="15108331" w:rsidR="002C4550" w:rsidRPr="002C4550" w:rsidRDefault="002C4550" w:rsidP="00613636">
      <w:pPr>
        <w:ind w:firstLineChars="200" w:firstLine="412"/>
      </w:pPr>
      <w:r w:rsidRPr="002C4550">
        <w:rPr>
          <w:rFonts w:hint="eastAsia"/>
          <w:b/>
          <w:bCs/>
        </w:rPr>
        <w:t>第一段階</w:t>
      </w:r>
      <w:r w:rsidRPr="002C4550">
        <w:rPr>
          <w:rFonts w:hint="eastAsia"/>
        </w:rPr>
        <w:t>【否認と隔離】</w:t>
      </w:r>
    </w:p>
    <w:p w14:paraId="4F739C58" w14:textId="3585A6A0" w:rsidR="002C4550" w:rsidRPr="002C4550" w:rsidRDefault="002C4550" w:rsidP="00613636">
      <w:pPr>
        <w:ind w:firstLineChars="200" w:firstLine="412"/>
      </w:pPr>
      <w:r w:rsidRPr="002C4550">
        <w:rPr>
          <w:rFonts w:hint="eastAsia"/>
          <w:b/>
          <w:bCs/>
        </w:rPr>
        <w:t>第二段階</w:t>
      </w:r>
      <w:r w:rsidRPr="002C4550">
        <w:rPr>
          <w:rFonts w:hint="eastAsia"/>
        </w:rPr>
        <w:t xml:space="preserve">【怒り】 　</w:t>
      </w:r>
    </w:p>
    <w:p w14:paraId="2141CC83" w14:textId="635607F6" w:rsidR="002C4550" w:rsidRPr="002C4550" w:rsidRDefault="002C4550" w:rsidP="00613636">
      <w:pPr>
        <w:ind w:firstLineChars="200" w:firstLine="412"/>
      </w:pPr>
      <w:r w:rsidRPr="002C4550">
        <w:rPr>
          <w:rFonts w:hint="eastAsia"/>
          <w:b/>
          <w:bCs/>
        </w:rPr>
        <w:t>第三段階</w:t>
      </w:r>
      <w:r w:rsidRPr="002C4550">
        <w:rPr>
          <w:rFonts w:hint="eastAsia"/>
        </w:rPr>
        <w:t>【取引】</w:t>
      </w:r>
      <w:r>
        <w:rPr>
          <w:rFonts w:hint="eastAsia"/>
        </w:rPr>
        <w:t>：</w:t>
      </w:r>
      <w:r w:rsidRPr="002C4550">
        <w:rPr>
          <w:rFonts w:hint="eastAsia"/>
        </w:rPr>
        <w:t>延命と交換に神に生涯をささげる</w:t>
      </w:r>
    </w:p>
    <w:p w14:paraId="744F90AF" w14:textId="28FDA71A" w:rsidR="002C4550" w:rsidRPr="002C4550" w:rsidRDefault="002C4550" w:rsidP="00613636">
      <w:pPr>
        <w:ind w:firstLineChars="200" w:firstLine="412"/>
      </w:pPr>
      <w:r w:rsidRPr="002C4550">
        <w:rPr>
          <w:rFonts w:hint="eastAsia"/>
          <w:b/>
          <w:bCs/>
        </w:rPr>
        <w:t>第四段階</w:t>
      </w:r>
      <w:r w:rsidRPr="002C4550">
        <w:rPr>
          <w:rFonts w:hint="eastAsia"/>
        </w:rPr>
        <w:t>【抑うつ】</w:t>
      </w:r>
      <w:r>
        <w:rPr>
          <w:rFonts w:hint="eastAsia"/>
        </w:rPr>
        <w:t>：</w:t>
      </w:r>
      <w:r w:rsidRPr="002C4550">
        <w:rPr>
          <w:rFonts w:hint="eastAsia"/>
        </w:rPr>
        <w:t>怒りを吐き尽くし</w:t>
      </w:r>
      <w:r>
        <w:rPr>
          <w:rFonts w:hint="eastAsia"/>
        </w:rPr>
        <w:t>，</w:t>
      </w:r>
      <w:r w:rsidRPr="002C4550">
        <w:rPr>
          <w:rFonts w:hint="eastAsia"/>
        </w:rPr>
        <w:t>嘆きも悲しみもし終え</w:t>
      </w:r>
      <w:r>
        <w:rPr>
          <w:rFonts w:hint="eastAsia"/>
        </w:rPr>
        <w:t>，</w:t>
      </w:r>
      <w:r w:rsidRPr="002C4550">
        <w:rPr>
          <w:rFonts w:hint="eastAsia"/>
        </w:rPr>
        <w:t>患者は近づく自分の終焉を見つめる段階</w:t>
      </w:r>
    </w:p>
    <w:p w14:paraId="2B6E7446" w14:textId="1C600AC0" w:rsidR="002C4550" w:rsidRPr="002C4550" w:rsidRDefault="002C4550" w:rsidP="00613636">
      <w:pPr>
        <w:ind w:firstLineChars="200" w:firstLine="412"/>
      </w:pPr>
      <w:r w:rsidRPr="002C4550">
        <w:rPr>
          <w:rFonts w:hint="eastAsia"/>
          <w:b/>
          <w:bCs/>
        </w:rPr>
        <w:t>第五段階</w:t>
      </w:r>
      <w:r w:rsidRPr="002C4550">
        <w:rPr>
          <w:rFonts w:hint="eastAsia"/>
        </w:rPr>
        <w:t>【受容】</w:t>
      </w:r>
    </w:p>
    <w:p w14:paraId="460BF21C" w14:textId="2ECBB486" w:rsidR="002C4550" w:rsidRDefault="005127B4" w:rsidP="00613636">
      <w:pPr>
        <w:ind w:firstLineChars="100" w:firstLine="210"/>
      </w:pPr>
      <w:r>
        <w:rPr>
          <w:rFonts w:hint="eastAsia"/>
        </w:rPr>
        <w:t xml:space="preserve">　</w:t>
      </w:r>
      <w:r w:rsidR="002C4550" w:rsidRPr="002C4550">
        <w:rPr>
          <w:noProof/>
        </w:rPr>
        <w:drawing>
          <wp:inline distT="0" distB="0" distL="0" distR="0" wp14:anchorId="488ACE3F" wp14:editId="2D0B8A77">
            <wp:extent cx="1466623" cy="2115909"/>
            <wp:effectExtent l="19050" t="19050" r="19685" b="17780"/>
            <wp:docPr id="4098" name="Picture 2" descr="ダイアグラム, 設計図&#10;&#10;自動的に生成された説明">
              <a:extLst xmlns:a="http://schemas.openxmlformats.org/drawingml/2006/main">
                <a:ext uri="{FF2B5EF4-FFF2-40B4-BE49-F238E27FC236}">
                  <a16:creationId xmlns:a16="http://schemas.microsoft.com/office/drawing/2014/main" id="{8BA49AC5-2A1D-F0F4-1571-1751789E2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ダイアグラム, 設計図&#10;&#10;自動的に生成された説明">
                      <a:extLst>
                        <a:ext uri="{FF2B5EF4-FFF2-40B4-BE49-F238E27FC236}">
                          <a16:creationId xmlns:a16="http://schemas.microsoft.com/office/drawing/2014/main" id="{8BA49AC5-2A1D-F0F4-1571-1751789E28DC}"/>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531" cy="2130203"/>
                    </a:xfrm>
                    <a:prstGeom prst="rect">
                      <a:avLst/>
                    </a:prstGeom>
                    <a:noFill/>
                    <a:ln>
                      <a:solidFill>
                        <a:schemeClr val="accent1"/>
                      </a:solidFill>
                    </a:ln>
                  </pic:spPr>
                </pic:pic>
              </a:graphicData>
            </a:graphic>
          </wp:inline>
        </w:drawing>
      </w:r>
    </w:p>
    <w:p w14:paraId="488CDBBB" w14:textId="5ED6797C" w:rsidR="00302471" w:rsidRDefault="00302471" w:rsidP="00302471"/>
    <w:p w14:paraId="4546352F" w14:textId="77777777" w:rsidR="00302471" w:rsidRDefault="00302471" w:rsidP="00302471"/>
    <w:p w14:paraId="23BAE277" w14:textId="3A693A95" w:rsidR="00302471" w:rsidRPr="00302471" w:rsidRDefault="006F239F" w:rsidP="00302471">
      <w:pPr>
        <w:rPr>
          <w:b/>
          <w:bCs/>
          <w:sz w:val="28"/>
          <w:szCs w:val="28"/>
        </w:rPr>
      </w:pPr>
      <w:r>
        <w:rPr>
          <w:rFonts w:hint="eastAsia"/>
          <w:b/>
          <w:bCs/>
          <w:sz w:val="28"/>
          <w:szCs w:val="28"/>
        </w:rPr>
        <w:t>６</w:t>
      </w:r>
      <w:r w:rsidR="00302471" w:rsidRPr="00302471">
        <w:rPr>
          <w:rFonts w:hint="eastAsia"/>
          <w:b/>
          <w:bCs/>
          <w:sz w:val="28"/>
          <w:szCs w:val="28"/>
        </w:rPr>
        <w:t>：障害のある人のQOLとノーマライゼーション</w:t>
      </w:r>
    </w:p>
    <w:p w14:paraId="16CC39D2" w14:textId="77777777" w:rsidR="00302471" w:rsidRPr="00302471" w:rsidRDefault="00302471" w:rsidP="00302471">
      <w:r w:rsidRPr="00302471">
        <w:rPr>
          <w:b/>
          <w:bCs/>
        </w:rPr>
        <w:t>QOL</w:t>
      </w:r>
    </w:p>
    <w:p w14:paraId="33D2E988" w14:textId="77777777" w:rsidR="00302471" w:rsidRPr="00302471" w:rsidRDefault="00302471" w:rsidP="00302471">
      <w:r w:rsidRPr="00302471">
        <w:rPr>
          <w:rFonts w:hint="eastAsia"/>
        </w:rPr>
        <w:t xml:space="preserve">　生活の質（生命の質、人生の質とも言う）</w:t>
      </w:r>
    </w:p>
    <w:p w14:paraId="3D55E1BF" w14:textId="77777777" w:rsidR="00302471" w:rsidRPr="00302471" w:rsidRDefault="00302471" w:rsidP="00302471">
      <w:r w:rsidRPr="00302471">
        <w:rPr>
          <w:rFonts w:hint="eastAsia"/>
        </w:rPr>
        <w:t xml:space="preserve">　</w:t>
      </w:r>
    </w:p>
    <w:p w14:paraId="22C21FF9" w14:textId="77777777" w:rsidR="00302471" w:rsidRPr="00302471" w:rsidRDefault="00302471" w:rsidP="00302471">
      <w:r w:rsidRPr="00302471">
        <w:rPr>
          <w:rFonts w:hint="eastAsia"/>
          <w:b/>
          <w:bCs/>
        </w:rPr>
        <w:t>ノーマライゼーション</w:t>
      </w:r>
    </w:p>
    <w:p w14:paraId="0C516728" w14:textId="77777777" w:rsidR="00302471" w:rsidRPr="00302471" w:rsidRDefault="00302471" w:rsidP="00302471">
      <w:r w:rsidRPr="00302471">
        <w:rPr>
          <w:rFonts w:hint="eastAsia"/>
        </w:rPr>
        <w:t xml:space="preserve">　障害者や高齢者がほかの人々と等しく生きる社会・福祉環境の整備，実現を目指す考え方．</w:t>
      </w:r>
    </w:p>
    <w:p w14:paraId="29EF18E3" w14:textId="77777777" w:rsidR="00302471" w:rsidRPr="00302471" w:rsidRDefault="00302471" w:rsidP="00302471">
      <w:r w:rsidRPr="00302471">
        <w:rPr>
          <w:rFonts w:hint="eastAsia"/>
        </w:rPr>
        <w:t xml:space="preserve">　1950年代、デンマークの知的障害者収容施設で社会から保護・隔離する傾向を反省し，</w:t>
      </w:r>
    </w:p>
    <w:p w14:paraId="587C498D" w14:textId="77777777" w:rsidR="00302471" w:rsidRDefault="00302471" w:rsidP="00302471">
      <w:r w:rsidRPr="00302471">
        <w:rPr>
          <w:rFonts w:hint="eastAsia"/>
        </w:rPr>
        <w:t xml:space="preserve">　全ての障害者の日常生活の様式や条件を、通常の社会環境や生活様式に可能なかぎり</w:t>
      </w:r>
    </w:p>
    <w:p w14:paraId="549A8E83" w14:textId="1943C8D5" w:rsidR="00302471" w:rsidRPr="00302471" w:rsidRDefault="00302471" w:rsidP="00302471">
      <w:pPr>
        <w:ind w:firstLineChars="100" w:firstLine="210"/>
      </w:pPr>
      <w:r w:rsidRPr="00302471">
        <w:rPr>
          <w:rFonts w:hint="eastAsia"/>
        </w:rPr>
        <w:t>近づけること。</w:t>
      </w:r>
    </w:p>
    <w:p w14:paraId="485A0D75" w14:textId="77777777" w:rsidR="00302471" w:rsidRPr="00302471" w:rsidRDefault="00302471" w:rsidP="00302471">
      <w:r w:rsidRPr="00302471">
        <w:rPr>
          <w:rFonts w:hint="eastAsia"/>
        </w:rPr>
        <w:t xml:space="preserve">　行政官、ニルス・エリク・バンク＝ミケルセンが提唱した理念．</w:t>
      </w:r>
    </w:p>
    <w:p w14:paraId="41C3217D" w14:textId="77777777" w:rsidR="00302471" w:rsidRPr="00302471" w:rsidRDefault="00302471" w:rsidP="00302471">
      <w:r w:rsidRPr="00302471">
        <w:rPr>
          <w:rFonts w:hint="eastAsia"/>
          <w:b/>
          <w:bCs/>
        </w:rPr>
        <w:lastRenderedPageBreak/>
        <w:t>障害者とノーマライゼーション</w:t>
      </w:r>
    </w:p>
    <w:p w14:paraId="746AE800" w14:textId="4931FD2D" w:rsidR="00302471" w:rsidRPr="00302471" w:rsidRDefault="00302471" w:rsidP="00302471">
      <w:pPr>
        <w:ind w:left="206" w:hangingChars="100" w:hanging="206"/>
      </w:pPr>
      <w:r w:rsidRPr="00302471">
        <w:rPr>
          <w:rFonts w:hint="eastAsia"/>
          <w:b/>
          <w:bCs/>
        </w:rPr>
        <w:t xml:space="preserve">　</w:t>
      </w:r>
      <w:r w:rsidRPr="00302471">
        <w:rPr>
          <w:rFonts w:hint="eastAsia"/>
        </w:rPr>
        <w:t>障害者の人間性を標準化するのではなく、社会環境を整備して、健常者と障害者の共生</w:t>
      </w:r>
      <w:r>
        <w:br/>
      </w:r>
      <w:r w:rsidRPr="00302471">
        <w:rPr>
          <w:rFonts w:hint="eastAsia"/>
        </w:rPr>
        <w:t>社会を作ること．</w:t>
      </w:r>
    </w:p>
    <w:p w14:paraId="7EADCA61" w14:textId="77777777" w:rsidR="00302471" w:rsidRDefault="00302471" w:rsidP="00302471">
      <w:pPr>
        <w:rPr>
          <w:b/>
          <w:bCs/>
        </w:rPr>
      </w:pPr>
    </w:p>
    <w:p w14:paraId="44533505" w14:textId="1DCA8DC7" w:rsidR="00302471" w:rsidRPr="00302471" w:rsidRDefault="00302471" w:rsidP="00302471">
      <w:r w:rsidRPr="00302471">
        <w:rPr>
          <w:rFonts w:hint="eastAsia"/>
          <w:b/>
          <w:bCs/>
        </w:rPr>
        <w:t>障害者の医療における権利</w:t>
      </w:r>
    </w:p>
    <w:p w14:paraId="4725E5BF" w14:textId="77777777" w:rsidR="00302471" w:rsidRPr="00302471" w:rsidRDefault="00302471" w:rsidP="00302471">
      <w:r w:rsidRPr="00302471">
        <w:rPr>
          <w:rFonts w:hint="eastAsia"/>
        </w:rPr>
        <w:t xml:space="preserve">　健常者と同等の医療を受ける権利を有する．</w:t>
      </w:r>
    </w:p>
    <w:p w14:paraId="13EB9D91" w14:textId="18BA007D" w:rsidR="00302471" w:rsidRDefault="00302471" w:rsidP="00302471">
      <w:r w:rsidRPr="00302471">
        <w:rPr>
          <w:rFonts w:hint="eastAsia"/>
        </w:rPr>
        <w:t xml:space="preserve">　行動調整については、今日的な国際的人権意識に基づいて為されなければならない。</w:t>
      </w:r>
    </w:p>
    <w:p w14:paraId="32B179FA" w14:textId="5DA138FF" w:rsidR="00302471" w:rsidRDefault="00302471" w:rsidP="00302471"/>
    <w:p w14:paraId="1361DEC5" w14:textId="2CABED35" w:rsidR="00B93BDB" w:rsidRDefault="00B93BDB" w:rsidP="00B93BDB"/>
    <w:p w14:paraId="0CFA9A16" w14:textId="4BA415A8" w:rsidR="004302A8" w:rsidRPr="004302A8" w:rsidRDefault="006F239F" w:rsidP="00B93BDB">
      <w:pPr>
        <w:rPr>
          <w:b/>
          <w:bCs/>
          <w:sz w:val="28"/>
          <w:szCs w:val="28"/>
        </w:rPr>
      </w:pPr>
      <w:r>
        <w:rPr>
          <w:rFonts w:hint="eastAsia"/>
          <w:b/>
          <w:bCs/>
          <w:sz w:val="28"/>
          <w:szCs w:val="28"/>
        </w:rPr>
        <w:t>７</w:t>
      </w:r>
      <w:r w:rsidR="004302A8" w:rsidRPr="004302A8">
        <w:rPr>
          <w:rFonts w:hint="eastAsia"/>
          <w:b/>
          <w:bCs/>
          <w:sz w:val="28"/>
          <w:szCs w:val="28"/>
        </w:rPr>
        <w:t>：障がい者とその口腔事情</w:t>
      </w:r>
    </w:p>
    <w:p w14:paraId="7A2D530D" w14:textId="5D4CB750" w:rsidR="00073438" w:rsidRDefault="005C136A" w:rsidP="00B93BDB">
      <w:pPr>
        <w:rPr>
          <w:b/>
          <w:bCs/>
        </w:rPr>
      </w:pPr>
      <w:r w:rsidRPr="005C136A">
        <w:rPr>
          <w:rFonts w:hint="eastAsia"/>
          <w:b/>
          <w:bCs/>
        </w:rPr>
        <w:t>（１）障がい者と口腔機能・口腔ケア</w:t>
      </w:r>
    </w:p>
    <w:p w14:paraId="63215B0A" w14:textId="11AE8CD1" w:rsidR="005C136A" w:rsidRDefault="005C136A" w:rsidP="00B93BDB">
      <w:pPr>
        <w:rPr>
          <w:b/>
          <w:bCs/>
        </w:rPr>
      </w:pPr>
    </w:p>
    <w:p w14:paraId="7782C074" w14:textId="2B9F0383" w:rsidR="005C136A" w:rsidRPr="005C136A" w:rsidRDefault="005C136A" w:rsidP="005C136A">
      <w:r w:rsidRPr="005C136A">
        <w:rPr>
          <w:rFonts w:hint="eastAsia"/>
        </w:rPr>
        <w:t>健常者も加齢に伴って</w:t>
      </w:r>
      <w:r>
        <w:rPr>
          <w:rFonts w:hint="eastAsia"/>
        </w:rPr>
        <w:t>，「</w:t>
      </w:r>
      <w:r w:rsidRPr="005C136A">
        <w:rPr>
          <w:rFonts w:hint="eastAsia"/>
        </w:rPr>
        <w:t>前フレイル→フレイル→要介護</w:t>
      </w:r>
      <w:r>
        <w:rPr>
          <w:rFonts w:hint="eastAsia"/>
        </w:rPr>
        <w:t>」</w:t>
      </w:r>
      <w:r w:rsidRPr="005C136A">
        <w:rPr>
          <w:rFonts w:hint="eastAsia"/>
        </w:rPr>
        <w:t>という経過をたどってしまう事があ</w:t>
      </w:r>
      <w:r>
        <w:rPr>
          <w:rFonts w:hint="eastAsia"/>
        </w:rPr>
        <w:t>る．障がい者は，</w:t>
      </w:r>
      <w:r w:rsidRPr="005C136A">
        <w:rPr>
          <w:rFonts w:hint="eastAsia"/>
        </w:rPr>
        <w:t>さらにこのプロセスが早まる事は容易に予想され</w:t>
      </w:r>
      <w:r>
        <w:rPr>
          <w:rFonts w:hint="eastAsia"/>
        </w:rPr>
        <w:t>る．</w:t>
      </w:r>
    </w:p>
    <w:p w14:paraId="6E1E0E2F" w14:textId="57F88F14" w:rsidR="005C136A" w:rsidRPr="005C136A" w:rsidRDefault="005C136A" w:rsidP="005C136A">
      <w:r w:rsidRPr="005C136A">
        <w:rPr>
          <w:rFonts w:hint="eastAsia"/>
        </w:rPr>
        <w:t>これは</w:t>
      </w:r>
      <w:r>
        <w:rPr>
          <w:rFonts w:hint="eastAsia"/>
        </w:rPr>
        <w:t>，</w:t>
      </w:r>
      <w:r w:rsidRPr="005C136A">
        <w:rPr>
          <w:rFonts w:hint="eastAsia"/>
        </w:rPr>
        <w:t>障がいそのものによる口腔機能の衰えの加速化に併せて</w:t>
      </w:r>
      <w:r>
        <w:rPr>
          <w:rFonts w:hint="eastAsia"/>
        </w:rPr>
        <w:t>，</w:t>
      </w:r>
      <w:r w:rsidRPr="005C136A">
        <w:rPr>
          <w:rFonts w:hint="eastAsia"/>
        </w:rPr>
        <w:t>口腔ケアの困難さが大きく関係している</w:t>
      </w:r>
      <w:r>
        <w:rPr>
          <w:rFonts w:hint="eastAsia"/>
        </w:rPr>
        <w:t>．</w:t>
      </w:r>
    </w:p>
    <w:p w14:paraId="705CDCE7" w14:textId="77777777" w:rsidR="005C136A" w:rsidRPr="005C136A" w:rsidRDefault="005C136A" w:rsidP="00B93BDB">
      <w:pPr>
        <w:rPr>
          <w:b/>
          <w:bCs/>
        </w:rPr>
      </w:pPr>
    </w:p>
    <w:p w14:paraId="12EAADBE" w14:textId="6D776F47" w:rsidR="005C136A" w:rsidRDefault="005C136A" w:rsidP="00B93BDB">
      <w:pPr>
        <w:rPr>
          <w:b/>
          <w:bCs/>
        </w:rPr>
      </w:pPr>
      <w:r w:rsidRPr="005C136A">
        <w:rPr>
          <w:b/>
          <w:bCs/>
          <w:noProof/>
        </w:rPr>
        <w:drawing>
          <wp:inline distT="0" distB="0" distL="0" distR="0" wp14:anchorId="6EB8DA17" wp14:editId="264984C6">
            <wp:extent cx="4324350" cy="3340387"/>
            <wp:effectExtent l="0" t="0" r="0" b="0"/>
            <wp:docPr id="11266" name="Picture 2" descr="カレンダー&#10;&#10;低い精度で自動的に生成された説明">
              <a:extLst xmlns:a="http://schemas.openxmlformats.org/drawingml/2006/main">
                <a:ext uri="{FF2B5EF4-FFF2-40B4-BE49-F238E27FC236}">
                  <a16:creationId xmlns:a16="http://schemas.microsoft.com/office/drawing/2014/main" id="{9F28DA50-8EAF-F243-B22F-7F4BCC314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カレンダー&#10;&#10;低い精度で自動的に生成された説明">
                      <a:extLst>
                        <a:ext uri="{FF2B5EF4-FFF2-40B4-BE49-F238E27FC236}">
                          <a16:creationId xmlns:a16="http://schemas.microsoft.com/office/drawing/2014/main" id="{9F28DA50-8EAF-F243-B22F-7F4BCC3145C3}"/>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1582" cy="3345973"/>
                    </a:xfrm>
                    <a:prstGeom prst="rect">
                      <a:avLst/>
                    </a:prstGeom>
                    <a:noFill/>
                  </pic:spPr>
                </pic:pic>
              </a:graphicData>
            </a:graphic>
          </wp:inline>
        </w:drawing>
      </w:r>
    </w:p>
    <w:p w14:paraId="19F4DE59" w14:textId="29F665E4" w:rsidR="005C136A" w:rsidRDefault="005C136A" w:rsidP="00B93BDB">
      <w:pPr>
        <w:rPr>
          <w:b/>
          <w:bCs/>
        </w:rPr>
      </w:pPr>
    </w:p>
    <w:p w14:paraId="443B7FA7" w14:textId="49433F77" w:rsidR="005C136A" w:rsidRPr="005C136A" w:rsidRDefault="005C136A" w:rsidP="005C136A">
      <w:r w:rsidRPr="005C136A">
        <w:rPr>
          <w:rFonts w:hint="eastAsia"/>
        </w:rPr>
        <w:t>障がい者は</w:t>
      </w:r>
      <w:r>
        <w:rPr>
          <w:rFonts w:hint="eastAsia"/>
        </w:rPr>
        <w:t>，</w:t>
      </w:r>
      <w:r w:rsidRPr="005C136A">
        <w:rPr>
          <w:rFonts w:hint="eastAsia"/>
        </w:rPr>
        <w:t>知的又は身体的なハンディキャップのため</w:t>
      </w:r>
      <w:r>
        <w:rPr>
          <w:rFonts w:hint="eastAsia"/>
        </w:rPr>
        <w:t>，</w:t>
      </w:r>
      <w:r w:rsidRPr="005C136A">
        <w:rPr>
          <w:rFonts w:hint="eastAsia"/>
        </w:rPr>
        <w:t>口腔の管理が遅れがちになり</w:t>
      </w:r>
      <w:r>
        <w:rPr>
          <w:rFonts w:hint="eastAsia"/>
        </w:rPr>
        <w:t>，</w:t>
      </w:r>
      <w:r w:rsidRPr="005C136A">
        <w:rPr>
          <w:rFonts w:hint="eastAsia"/>
        </w:rPr>
        <w:t>う蝕や歯周疾患にも罹患しやすくなる</w:t>
      </w:r>
      <w:r>
        <w:rPr>
          <w:rFonts w:hint="eastAsia"/>
        </w:rPr>
        <w:t>．</w:t>
      </w:r>
    </w:p>
    <w:p w14:paraId="399CFC64" w14:textId="7944A5BA" w:rsidR="005C136A" w:rsidRPr="005C136A" w:rsidRDefault="005C136A" w:rsidP="005C136A">
      <w:r w:rsidRPr="005C136A">
        <w:rPr>
          <w:rFonts w:hint="eastAsia"/>
        </w:rPr>
        <w:t>その上</w:t>
      </w:r>
      <w:r>
        <w:rPr>
          <w:rFonts w:hint="eastAsia"/>
        </w:rPr>
        <w:t>，</w:t>
      </w:r>
      <w:r w:rsidRPr="005C136A">
        <w:rPr>
          <w:rFonts w:hint="eastAsia"/>
        </w:rPr>
        <w:t>健常者より治療は困難である</w:t>
      </w:r>
      <w:r>
        <w:rPr>
          <w:rFonts w:hint="eastAsia"/>
        </w:rPr>
        <w:t>．</w:t>
      </w:r>
    </w:p>
    <w:p w14:paraId="398FFC55" w14:textId="796C9378" w:rsidR="005C136A" w:rsidRPr="005C136A" w:rsidRDefault="005C136A" w:rsidP="005C136A">
      <w:r w:rsidRPr="005C136A">
        <w:rPr>
          <w:rFonts w:hint="eastAsia"/>
        </w:rPr>
        <w:t>すなわち</w:t>
      </w:r>
      <w:r>
        <w:rPr>
          <w:rFonts w:hint="eastAsia"/>
        </w:rPr>
        <w:t>，</w:t>
      </w:r>
      <w:r w:rsidRPr="005C136A">
        <w:rPr>
          <w:rFonts w:hint="eastAsia"/>
        </w:rPr>
        <w:t>障がいのある方にこ</w:t>
      </w:r>
      <w:r>
        <w:rPr>
          <w:rFonts w:hint="eastAsia"/>
        </w:rPr>
        <w:t>そ，</w:t>
      </w:r>
      <w:r w:rsidRPr="005C136A">
        <w:rPr>
          <w:rFonts w:hint="eastAsia"/>
        </w:rPr>
        <w:t>十分な口腔ケアが必要である</w:t>
      </w:r>
      <w:r>
        <w:rPr>
          <w:rFonts w:hint="eastAsia"/>
        </w:rPr>
        <w:t>．</w:t>
      </w:r>
    </w:p>
    <w:p w14:paraId="6CAF9598" w14:textId="462D54AA" w:rsidR="005C136A" w:rsidRDefault="005C136A" w:rsidP="005C136A">
      <w:r w:rsidRPr="005C136A">
        <w:rPr>
          <w:rFonts w:hint="eastAsia"/>
        </w:rPr>
        <w:t>しかし現状は全く逆で</w:t>
      </w:r>
      <w:r>
        <w:rPr>
          <w:rFonts w:hint="eastAsia"/>
        </w:rPr>
        <w:t>，</w:t>
      </w:r>
      <w:r w:rsidRPr="005C136A">
        <w:rPr>
          <w:rFonts w:hint="eastAsia"/>
        </w:rPr>
        <w:t>より支援の必要な方ほど</w:t>
      </w:r>
      <w:r>
        <w:rPr>
          <w:rFonts w:hint="eastAsia"/>
        </w:rPr>
        <w:t>，</w:t>
      </w:r>
      <w:r w:rsidRPr="005C136A">
        <w:rPr>
          <w:rFonts w:hint="eastAsia"/>
        </w:rPr>
        <w:t>口腔ケアが為されていない</w:t>
      </w:r>
      <w:r>
        <w:rPr>
          <w:rFonts w:hint="eastAsia"/>
        </w:rPr>
        <w:t>．</w:t>
      </w:r>
    </w:p>
    <w:p w14:paraId="5415E78E" w14:textId="67611EB5" w:rsidR="00BB0A3D" w:rsidRDefault="00BB0A3D" w:rsidP="005C136A"/>
    <w:p w14:paraId="769DC3A6" w14:textId="701D149E" w:rsidR="00D31AD2" w:rsidRDefault="00D31AD2" w:rsidP="005C136A">
      <w:r w:rsidRPr="00D31AD2">
        <w:rPr>
          <w:noProof/>
        </w:rPr>
        <w:lastRenderedPageBreak/>
        <w:drawing>
          <wp:inline distT="0" distB="0" distL="0" distR="0" wp14:anchorId="232305FF" wp14:editId="344D7146">
            <wp:extent cx="4105275" cy="2209047"/>
            <wp:effectExtent l="19050" t="19050" r="9525" b="20320"/>
            <wp:docPr id="13314" name="Picture 2" descr="ダイアグラム&#10;&#10;自動的に生成された説明">
              <a:extLst xmlns:a="http://schemas.openxmlformats.org/drawingml/2006/main">
                <a:ext uri="{FF2B5EF4-FFF2-40B4-BE49-F238E27FC236}">
                  <a16:creationId xmlns:a16="http://schemas.microsoft.com/office/drawing/2014/main" id="{0C8AF6B3-018C-110C-FAA0-F54765F8E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ダイアグラム&#10;&#10;自動的に生成された説明">
                      <a:extLst>
                        <a:ext uri="{FF2B5EF4-FFF2-40B4-BE49-F238E27FC236}">
                          <a16:creationId xmlns:a16="http://schemas.microsoft.com/office/drawing/2014/main" id="{0C8AF6B3-018C-110C-FAA0-F54765F8E2E4}"/>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1182" cy="2212226"/>
                    </a:xfrm>
                    <a:prstGeom prst="rect">
                      <a:avLst/>
                    </a:prstGeom>
                    <a:noFill/>
                    <a:ln>
                      <a:solidFill>
                        <a:srgbClr val="FF0000"/>
                      </a:solidFill>
                    </a:ln>
                  </pic:spPr>
                </pic:pic>
              </a:graphicData>
            </a:graphic>
          </wp:inline>
        </w:drawing>
      </w:r>
    </w:p>
    <w:p w14:paraId="2D00D881" w14:textId="77777777" w:rsidR="00D31AD2" w:rsidRPr="00D31AD2" w:rsidRDefault="00D31AD2" w:rsidP="00D31AD2">
      <w:r w:rsidRPr="00D31AD2">
        <w:rPr>
          <w:rFonts w:hint="eastAsia"/>
        </w:rPr>
        <w:t>『</w:t>
      </w:r>
      <w:hyperlink r:id="rId17" w:history="1">
        <w:r w:rsidRPr="00D31AD2">
          <w:rPr>
            <w:rStyle w:val="a7"/>
            <w:rFonts w:hint="eastAsia"/>
          </w:rPr>
          <w:t>歯医者に聞きたい 障がいのある方の歯と口の問題と対応法</w:t>
        </w:r>
      </w:hyperlink>
      <w:r w:rsidRPr="00D31AD2">
        <w:rPr>
          <w:rFonts w:hint="eastAsia"/>
        </w:rPr>
        <w:t>』 から引用</w:t>
      </w:r>
    </w:p>
    <w:p w14:paraId="26ACF1E7" w14:textId="77777777" w:rsidR="00D31AD2" w:rsidRPr="00D31AD2" w:rsidRDefault="00D31AD2" w:rsidP="005C136A"/>
    <w:p w14:paraId="35B85FF3" w14:textId="77777777" w:rsidR="00D31AD2" w:rsidRDefault="00D31AD2" w:rsidP="00B93BDB">
      <w:pPr>
        <w:rPr>
          <w:b/>
          <w:bCs/>
        </w:rPr>
      </w:pPr>
    </w:p>
    <w:p w14:paraId="5AB7C239" w14:textId="391CE9F2" w:rsidR="00B93BDB" w:rsidRDefault="004302A8" w:rsidP="00B93BDB">
      <w:pPr>
        <w:rPr>
          <w:b/>
          <w:bCs/>
        </w:rPr>
      </w:pPr>
      <w:r>
        <w:rPr>
          <w:rFonts w:hint="eastAsia"/>
          <w:b/>
          <w:bCs/>
        </w:rPr>
        <w:t>（</w:t>
      </w:r>
      <w:r w:rsidR="00BB0A3D">
        <w:rPr>
          <w:rFonts w:hint="eastAsia"/>
          <w:b/>
          <w:bCs/>
        </w:rPr>
        <w:t>２</w:t>
      </w:r>
      <w:r>
        <w:rPr>
          <w:rFonts w:hint="eastAsia"/>
          <w:b/>
          <w:bCs/>
        </w:rPr>
        <w:t>）</w:t>
      </w:r>
      <w:r w:rsidR="00B93BDB" w:rsidRPr="00B93BDB">
        <w:rPr>
          <w:rFonts w:hint="eastAsia"/>
          <w:b/>
          <w:bCs/>
        </w:rPr>
        <w:t>障害者歯科の特異性（一般歯科医療との差異）</w:t>
      </w:r>
    </w:p>
    <w:p w14:paraId="46C2DFF2" w14:textId="71D43FDD" w:rsidR="00B93BDB" w:rsidRDefault="00B93BDB" w:rsidP="00B93BDB">
      <w:r w:rsidRPr="00B93BDB">
        <w:rPr>
          <w:rFonts w:hint="eastAsia"/>
        </w:rPr>
        <w:t>障がい</w:t>
      </w:r>
      <w:r w:rsidR="00073438">
        <w:rPr>
          <w:rFonts w:hint="eastAsia"/>
        </w:rPr>
        <w:t>者</w:t>
      </w:r>
      <w:r w:rsidRPr="00B93BDB">
        <w:rPr>
          <w:rFonts w:hint="eastAsia"/>
        </w:rPr>
        <w:t>の歯科治療や口腔ケアは一般歯科診療とは様々な点で違いがあり、特別な対応が要求され</w:t>
      </w:r>
      <w:r>
        <w:rPr>
          <w:rFonts w:hint="eastAsia"/>
        </w:rPr>
        <w:t>る．</w:t>
      </w:r>
    </w:p>
    <w:p w14:paraId="76A30561" w14:textId="77777777" w:rsidR="00D31AD2" w:rsidRDefault="00D31AD2" w:rsidP="00B93BDB"/>
    <w:p w14:paraId="10E85B5F" w14:textId="77777777" w:rsidR="00D31AD2" w:rsidRPr="00D31AD2" w:rsidRDefault="00D31AD2" w:rsidP="00D31AD2">
      <w:r w:rsidRPr="00D31AD2">
        <w:rPr>
          <w:rFonts w:hint="eastAsia"/>
          <w:b/>
          <w:bCs/>
        </w:rPr>
        <w:t>①医療安全</w:t>
      </w:r>
    </w:p>
    <w:p w14:paraId="3D060D13" w14:textId="6A0B58F1" w:rsidR="00D31AD2" w:rsidRDefault="00D31AD2" w:rsidP="00D31AD2">
      <w:r w:rsidRPr="00D31AD2">
        <w:rPr>
          <w:rFonts w:hint="eastAsia"/>
          <w:b/>
          <w:bCs/>
        </w:rPr>
        <w:t xml:space="preserve">　　</w:t>
      </w:r>
      <w:r w:rsidRPr="00D31AD2">
        <w:rPr>
          <w:rFonts w:hint="eastAsia"/>
        </w:rPr>
        <w:t>健常者より安全管理の必要性が高い</w:t>
      </w:r>
      <w:r>
        <w:rPr>
          <w:rFonts w:hint="eastAsia"/>
        </w:rPr>
        <w:t>．</w:t>
      </w:r>
    </w:p>
    <w:p w14:paraId="2F9967F0" w14:textId="2B352F4A" w:rsidR="00D31AD2" w:rsidRPr="00D31AD2" w:rsidRDefault="00D31AD2" w:rsidP="00D31AD2">
      <w:r>
        <w:rPr>
          <w:rFonts w:hint="eastAsia"/>
        </w:rPr>
        <w:t xml:space="preserve">　　</w:t>
      </w:r>
      <w:r w:rsidRPr="00D31AD2">
        <w:rPr>
          <w:rFonts w:hint="eastAsia"/>
        </w:rPr>
        <w:t>特に全身状態の管理が必要となる</w:t>
      </w:r>
      <w:r>
        <w:rPr>
          <w:rFonts w:hint="eastAsia"/>
        </w:rPr>
        <w:t>．</w:t>
      </w:r>
    </w:p>
    <w:p w14:paraId="2C306945" w14:textId="77777777" w:rsidR="00D31AD2" w:rsidRPr="00D31AD2" w:rsidRDefault="00D31AD2" w:rsidP="00D31AD2">
      <w:r w:rsidRPr="00D31AD2">
        <w:rPr>
          <w:rFonts w:hint="eastAsia"/>
          <w:b/>
          <w:bCs/>
        </w:rPr>
        <w:t>②診断・治療方針の特別配慮</w:t>
      </w:r>
    </w:p>
    <w:p w14:paraId="58434DF6" w14:textId="77777777" w:rsidR="00D31AD2" w:rsidRPr="00D31AD2" w:rsidRDefault="00D31AD2" w:rsidP="00D31AD2">
      <w:r w:rsidRPr="00D31AD2">
        <w:rPr>
          <w:rFonts w:hint="eastAsia"/>
          <w:b/>
          <w:bCs/>
        </w:rPr>
        <w:t xml:space="preserve">　　</w:t>
      </w:r>
      <w:r w:rsidRPr="00D31AD2">
        <w:rPr>
          <w:rFonts w:hint="eastAsia"/>
        </w:rPr>
        <w:t>診断・治療方針におけるスペシャル・ニーズ</w:t>
      </w:r>
    </w:p>
    <w:p w14:paraId="2912C4AA" w14:textId="77777777" w:rsidR="00D31AD2" w:rsidRPr="00D31AD2" w:rsidRDefault="00D31AD2" w:rsidP="00D31AD2">
      <w:r w:rsidRPr="00D31AD2">
        <w:rPr>
          <w:rFonts w:hint="eastAsia"/>
          <w:b/>
          <w:bCs/>
        </w:rPr>
        <w:t>③行動調整の必要性</w:t>
      </w:r>
    </w:p>
    <w:p w14:paraId="500F6F9E" w14:textId="77777777" w:rsidR="00D31AD2" w:rsidRPr="00D31AD2" w:rsidRDefault="00D31AD2" w:rsidP="00D31AD2">
      <w:r w:rsidRPr="00D31AD2">
        <w:rPr>
          <w:rFonts w:hint="eastAsia"/>
          <w:b/>
          <w:bCs/>
        </w:rPr>
        <w:t xml:space="preserve">　　</w:t>
      </w:r>
      <w:r w:rsidRPr="00D31AD2">
        <w:rPr>
          <w:rFonts w:hint="eastAsia"/>
        </w:rPr>
        <w:t>行動療法、体動抑制法、精神鎮静法、全身麻酔</w:t>
      </w:r>
    </w:p>
    <w:p w14:paraId="7B39F3A3" w14:textId="77777777" w:rsidR="00D31AD2" w:rsidRPr="00D31AD2" w:rsidRDefault="00D31AD2" w:rsidP="00D31AD2">
      <w:r w:rsidRPr="00D31AD2">
        <w:rPr>
          <w:rFonts w:hint="eastAsia"/>
          <w:b/>
          <w:bCs/>
        </w:rPr>
        <w:t>④歯科保健への特別配慮</w:t>
      </w:r>
    </w:p>
    <w:p w14:paraId="29C5494F" w14:textId="32640034" w:rsidR="00D31AD2" w:rsidRDefault="00D31AD2" w:rsidP="00D31AD2">
      <w:r w:rsidRPr="00D31AD2">
        <w:rPr>
          <w:rFonts w:hint="eastAsia"/>
          <w:b/>
          <w:bCs/>
        </w:rPr>
        <w:t xml:space="preserve">　　</w:t>
      </w:r>
      <w:r w:rsidRPr="00D31AD2">
        <w:rPr>
          <w:rFonts w:hint="eastAsia"/>
        </w:rPr>
        <w:t>歯科保健指導におけるスペシャル・ニーズ</w:t>
      </w:r>
    </w:p>
    <w:p w14:paraId="416887F5" w14:textId="62349D44" w:rsidR="00D31AD2" w:rsidRDefault="00D31AD2" w:rsidP="00D31AD2"/>
    <w:p w14:paraId="684999B3" w14:textId="77777777" w:rsidR="00D31AD2" w:rsidRPr="00D31AD2" w:rsidRDefault="00D31AD2" w:rsidP="00D31AD2">
      <w:r w:rsidRPr="00D31AD2">
        <w:rPr>
          <w:rFonts w:hint="eastAsia"/>
          <w:b/>
          <w:bCs/>
        </w:rPr>
        <w:t>（３）障害者歯科医療の供給体制---医療機関主な対象と内容</w:t>
      </w:r>
    </w:p>
    <w:p w14:paraId="4CD95E50" w14:textId="5822CD48" w:rsidR="00D31AD2" w:rsidRDefault="00D31AD2" w:rsidP="00D31AD2">
      <w:r>
        <w:rPr>
          <w:rFonts w:hint="eastAsia"/>
        </w:rPr>
        <w:t>様々な法整備や行政サービスが築かれて</w:t>
      </w:r>
      <w:r w:rsidR="00C01321">
        <w:rPr>
          <w:rFonts w:hint="eastAsia"/>
        </w:rPr>
        <w:t>きている．</w:t>
      </w:r>
    </w:p>
    <w:p w14:paraId="2CA6FAAC" w14:textId="4ACA2083" w:rsidR="00D31AD2" w:rsidRDefault="00D31AD2" w:rsidP="00D31AD2">
      <w:r>
        <w:rPr>
          <w:rFonts w:hint="eastAsia"/>
        </w:rPr>
        <w:t>次の様な歯科医療サービスの供給体制</w:t>
      </w:r>
      <w:r w:rsidR="00C01321">
        <w:rPr>
          <w:rFonts w:hint="eastAsia"/>
        </w:rPr>
        <w:t>がある．</w:t>
      </w:r>
    </w:p>
    <w:p w14:paraId="2A3F090A" w14:textId="77777777" w:rsidR="00DE6440" w:rsidRDefault="00DE6440" w:rsidP="00D31AD2"/>
    <w:p w14:paraId="31388FC5" w14:textId="29A8BFDA" w:rsidR="00C01321" w:rsidRPr="006F67A0" w:rsidRDefault="00C01321" w:rsidP="00C01321">
      <w:pPr>
        <w:ind w:firstLineChars="100" w:firstLine="206"/>
        <w:rPr>
          <w:b/>
          <w:bCs/>
          <w:u w:val="single"/>
        </w:rPr>
      </w:pPr>
      <w:r w:rsidRPr="006F67A0">
        <w:rPr>
          <w:rFonts w:hint="eastAsia"/>
          <w:b/>
          <w:bCs/>
          <w:u w:val="single"/>
        </w:rPr>
        <w:t>①一次医療機関</w:t>
      </w:r>
      <w:r w:rsidRPr="006F67A0">
        <w:rPr>
          <w:b/>
          <w:bCs/>
          <w:u w:val="single"/>
        </w:rPr>
        <w:t>--個人診療所（かかりつけ歯科医）</w:t>
      </w:r>
    </w:p>
    <w:p w14:paraId="61F0557A" w14:textId="32E8EE75" w:rsidR="00C01321" w:rsidRDefault="00C01321" w:rsidP="00C01321">
      <w:r>
        <w:rPr>
          <w:rFonts w:hint="eastAsia"/>
        </w:rPr>
        <w:t xml:space="preserve">　　　軽度の障害が中心の，身近な医療機関．</w:t>
      </w:r>
    </w:p>
    <w:p w14:paraId="5C0C0C26" w14:textId="187723AD" w:rsidR="00C01321" w:rsidRDefault="00C01321" w:rsidP="00C01321">
      <w:r>
        <w:rPr>
          <w:rFonts w:hint="eastAsia"/>
        </w:rPr>
        <w:t xml:space="preserve">　　　医学的リスクが低い方におすすめ．</w:t>
      </w:r>
    </w:p>
    <w:p w14:paraId="553AFE0C" w14:textId="06B8EB2D" w:rsidR="00C01321" w:rsidRDefault="00C01321" w:rsidP="00C01321">
      <w:r>
        <w:rPr>
          <w:rFonts w:hint="eastAsia"/>
        </w:rPr>
        <w:t xml:space="preserve">　　　歯科相談，高次医療機関への紹介</w:t>
      </w:r>
      <w:r w:rsidR="00DE6440">
        <w:rPr>
          <w:rFonts w:hint="eastAsia"/>
        </w:rPr>
        <w:t>をしてもらえる．</w:t>
      </w:r>
    </w:p>
    <w:p w14:paraId="5330EFF2" w14:textId="1A2F2852" w:rsidR="00C01321" w:rsidRDefault="00C01321" w:rsidP="00C01321">
      <w:r>
        <w:rPr>
          <w:rFonts w:hint="eastAsia"/>
        </w:rPr>
        <w:t xml:space="preserve">　　　定期健診</w:t>
      </w:r>
      <w:r w:rsidR="00DE6440">
        <w:rPr>
          <w:rFonts w:hint="eastAsia"/>
        </w:rPr>
        <w:t>，</w:t>
      </w:r>
      <w:r>
        <w:rPr>
          <w:rFonts w:hint="eastAsia"/>
        </w:rPr>
        <w:t>口腔保健指導</w:t>
      </w:r>
      <w:r w:rsidR="00DE6440">
        <w:rPr>
          <w:rFonts w:hint="eastAsia"/>
        </w:rPr>
        <w:t>，</w:t>
      </w:r>
      <w:r>
        <w:rPr>
          <w:rFonts w:hint="eastAsia"/>
        </w:rPr>
        <w:t>比較的簡単な処置を受けら</w:t>
      </w:r>
      <w:r w:rsidR="00DE6440">
        <w:rPr>
          <w:rFonts w:hint="eastAsia"/>
        </w:rPr>
        <w:t>れる．</w:t>
      </w:r>
    </w:p>
    <w:p w14:paraId="1771EBBC" w14:textId="12953907" w:rsidR="00C01321" w:rsidRDefault="00C01321" w:rsidP="00C01321">
      <w:r>
        <w:rPr>
          <w:rFonts w:hint="eastAsia"/>
        </w:rPr>
        <w:t xml:space="preserve">　　　在宅</w:t>
      </w:r>
      <w:r w:rsidR="00DE6440">
        <w:rPr>
          <w:rFonts w:hint="eastAsia"/>
        </w:rPr>
        <w:t>，</w:t>
      </w:r>
      <w:r>
        <w:rPr>
          <w:rFonts w:hint="eastAsia"/>
        </w:rPr>
        <w:t>施設入所者への訪問診療も可能</w:t>
      </w:r>
      <w:r w:rsidR="00DE6440">
        <w:rPr>
          <w:rFonts w:hint="eastAsia"/>
        </w:rPr>
        <w:t>．</w:t>
      </w:r>
    </w:p>
    <w:p w14:paraId="336710D2" w14:textId="13FD1A57" w:rsidR="00C01321" w:rsidRDefault="00C01321" w:rsidP="00C01321"/>
    <w:p w14:paraId="12420298" w14:textId="0F815355" w:rsidR="00C01321" w:rsidRPr="006F67A0" w:rsidRDefault="00C01321" w:rsidP="00DE6440">
      <w:pPr>
        <w:ind w:firstLineChars="100" w:firstLine="206"/>
        <w:rPr>
          <w:b/>
          <w:bCs/>
          <w:u w:val="single"/>
        </w:rPr>
      </w:pPr>
      <w:r w:rsidRPr="006F67A0">
        <w:rPr>
          <w:rFonts w:hint="eastAsia"/>
          <w:b/>
          <w:bCs/>
          <w:u w:val="single"/>
        </w:rPr>
        <w:t>②二次医療機関</w:t>
      </w:r>
      <w:r w:rsidRPr="006F67A0">
        <w:rPr>
          <w:b/>
          <w:bCs/>
          <w:u w:val="single"/>
        </w:rPr>
        <w:t>--口腔保健センター、障害者歯科センター、施設内歯科</w:t>
      </w:r>
    </w:p>
    <w:p w14:paraId="096A2EA1" w14:textId="3C114BF9" w:rsidR="00C01321" w:rsidRDefault="00C01321" w:rsidP="00C01321">
      <w:r>
        <w:rPr>
          <w:rFonts w:hint="eastAsia"/>
        </w:rPr>
        <w:t xml:space="preserve">　　　一次医療機関からの紹介患者や</w:t>
      </w:r>
      <w:r w:rsidR="00DE6440">
        <w:rPr>
          <w:rFonts w:hint="eastAsia"/>
        </w:rPr>
        <w:t>，</w:t>
      </w:r>
      <w:r>
        <w:rPr>
          <w:rFonts w:hint="eastAsia"/>
        </w:rPr>
        <w:t>中等度の障害を持った方が中心</w:t>
      </w:r>
      <w:r w:rsidR="00DE6440">
        <w:rPr>
          <w:rFonts w:hint="eastAsia"/>
        </w:rPr>
        <w:t>．</w:t>
      </w:r>
    </w:p>
    <w:p w14:paraId="498B8CD0" w14:textId="702E0FFE" w:rsidR="00C01321" w:rsidRDefault="00C01321" w:rsidP="00C01321">
      <w:r>
        <w:rPr>
          <w:rFonts w:hint="eastAsia"/>
        </w:rPr>
        <w:t xml:space="preserve">　　　歯科治療</w:t>
      </w:r>
      <w:r w:rsidR="00DE6440">
        <w:rPr>
          <w:rFonts w:hint="eastAsia"/>
        </w:rPr>
        <w:t>，</w:t>
      </w:r>
      <w:r>
        <w:rPr>
          <w:rFonts w:hint="eastAsia"/>
        </w:rPr>
        <w:t>行動調整</w:t>
      </w:r>
      <w:r w:rsidR="00DE6440">
        <w:rPr>
          <w:rFonts w:hint="eastAsia"/>
        </w:rPr>
        <w:t>，</w:t>
      </w:r>
      <w:r>
        <w:rPr>
          <w:rFonts w:hint="eastAsia"/>
        </w:rPr>
        <w:t>医学的管理が比較的困難な患者さんが対象</w:t>
      </w:r>
      <w:r w:rsidR="00DE6440">
        <w:rPr>
          <w:rFonts w:hint="eastAsia"/>
        </w:rPr>
        <w:t>．</w:t>
      </w:r>
    </w:p>
    <w:p w14:paraId="09A5D57E" w14:textId="3C76F675" w:rsidR="00C01321" w:rsidRDefault="00C01321" w:rsidP="00C01321">
      <w:r>
        <w:rPr>
          <w:rFonts w:hint="eastAsia"/>
        </w:rPr>
        <w:t xml:space="preserve">　　　治療により</w:t>
      </w:r>
      <w:r w:rsidR="00DE6440">
        <w:rPr>
          <w:rFonts w:hint="eastAsia"/>
        </w:rPr>
        <w:t>，</w:t>
      </w:r>
      <w:r>
        <w:rPr>
          <w:rFonts w:hint="eastAsia"/>
        </w:rPr>
        <w:t>静脈内鎮静法下</w:t>
      </w:r>
      <w:r w:rsidR="00DE6440">
        <w:rPr>
          <w:rFonts w:hint="eastAsia"/>
        </w:rPr>
        <w:t>，</w:t>
      </w:r>
      <w:r>
        <w:rPr>
          <w:rFonts w:hint="eastAsia"/>
        </w:rPr>
        <w:t>全身麻酔法下治療など</w:t>
      </w:r>
      <w:r w:rsidR="00DE6440">
        <w:rPr>
          <w:rFonts w:hint="eastAsia"/>
        </w:rPr>
        <w:t>が</w:t>
      </w:r>
      <w:r>
        <w:rPr>
          <w:rFonts w:hint="eastAsia"/>
        </w:rPr>
        <w:t>可能な機関も有</w:t>
      </w:r>
      <w:r w:rsidR="00DE6440">
        <w:rPr>
          <w:rFonts w:hint="eastAsia"/>
        </w:rPr>
        <w:t>る．</w:t>
      </w:r>
    </w:p>
    <w:p w14:paraId="39FBF2A7" w14:textId="77777777" w:rsidR="00C01321" w:rsidRDefault="00C01321" w:rsidP="00C01321"/>
    <w:p w14:paraId="1198CD22" w14:textId="7A1AAD5A" w:rsidR="00C01321" w:rsidRPr="006F67A0" w:rsidRDefault="00C01321" w:rsidP="00C01321">
      <w:pPr>
        <w:rPr>
          <w:b/>
          <w:bCs/>
          <w:u w:val="single"/>
        </w:rPr>
      </w:pPr>
      <w:r>
        <w:rPr>
          <w:rFonts w:hint="eastAsia"/>
        </w:rPr>
        <w:lastRenderedPageBreak/>
        <w:t xml:space="preserve">　</w:t>
      </w:r>
      <w:r w:rsidRPr="006F67A0">
        <w:rPr>
          <w:rFonts w:hint="eastAsia"/>
          <w:b/>
          <w:bCs/>
          <w:u w:val="single"/>
        </w:rPr>
        <w:t>③三次医療機関</w:t>
      </w:r>
      <w:r w:rsidRPr="006F67A0">
        <w:rPr>
          <w:b/>
          <w:bCs/>
          <w:u w:val="single"/>
        </w:rPr>
        <w:t>--総合病院歯科　大学付属病院</w:t>
      </w:r>
    </w:p>
    <w:p w14:paraId="2E024A60" w14:textId="7F417186" w:rsidR="00C01321" w:rsidRDefault="00C01321" w:rsidP="00C01321">
      <w:r>
        <w:rPr>
          <w:rFonts w:hint="eastAsia"/>
        </w:rPr>
        <w:t xml:space="preserve">　　　一次</w:t>
      </w:r>
      <w:r w:rsidR="00DE6440">
        <w:rPr>
          <w:rFonts w:hint="eastAsia"/>
        </w:rPr>
        <w:t>，</w:t>
      </w:r>
      <w:r>
        <w:rPr>
          <w:rFonts w:hint="eastAsia"/>
        </w:rPr>
        <w:t>二次医療機関からの紹介患者で</w:t>
      </w:r>
      <w:r w:rsidR="00DE6440">
        <w:rPr>
          <w:rFonts w:hint="eastAsia"/>
        </w:rPr>
        <w:t>，</w:t>
      </w:r>
      <w:r>
        <w:rPr>
          <w:rFonts w:hint="eastAsia"/>
        </w:rPr>
        <w:t>重度の障害がある方が中心とな</w:t>
      </w:r>
      <w:r w:rsidR="00DE6440">
        <w:rPr>
          <w:rFonts w:hint="eastAsia"/>
        </w:rPr>
        <w:t>る．</w:t>
      </w:r>
    </w:p>
    <w:p w14:paraId="6FE82B1B" w14:textId="618A3060" w:rsidR="00C01321" w:rsidRDefault="00C01321" w:rsidP="00C01321">
      <w:r>
        <w:rPr>
          <w:rFonts w:hint="eastAsia"/>
        </w:rPr>
        <w:t xml:space="preserve">　　　入院して</w:t>
      </w:r>
      <w:r w:rsidR="00DE6440">
        <w:rPr>
          <w:rFonts w:hint="eastAsia"/>
        </w:rPr>
        <w:t>，</w:t>
      </w:r>
      <w:r>
        <w:rPr>
          <w:rFonts w:hint="eastAsia"/>
        </w:rPr>
        <w:t>静脈内鎮静法下</w:t>
      </w:r>
      <w:r w:rsidR="00DE6440">
        <w:rPr>
          <w:rFonts w:hint="eastAsia"/>
        </w:rPr>
        <w:t>，</w:t>
      </w:r>
      <w:r>
        <w:rPr>
          <w:rFonts w:hint="eastAsia"/>
        </w:rPr>
        <w:t>全身麻酔法下治療が可能</w:t>
      </w:r>
      <w:r w:rsidR="00DE6440">
        <w:rPr>
          <w:rFonts w:hint="eastAsia"/>
        </w:rPr>
        <w:t>．</w:t>
      </w:r>
    </w:p>
    <w:p w14:paraId="0D6EB110" w14:textId="6A8B72A6" w:rsidR="00381802" w:rsidRDefault="00381802" w:rsidP="00C01321"/>
    <w:p w14:paraId="39FDBC81" w14:textId="56357E00" w:rsidR="00381802" w:rsidRDefault="00381802" w:rsidP="00C01321"/>
    <w:p w14:paraId="5D2F975F" w14:textId="79C8C7F1" w:rsidR="00381802" w:rsidRPr="00381802" w:rsidRDefault="00381802" w:rsidP="00C01321">
      <w:pPr>
        <w:rPr>
          <w:b/>
          <w:bCs/>
          <w:sz w:val="28"/>
          <w:szCs w:val="28"/>
        </w:rPr>
      </w:pPr>
      <w:r w:rsidRPr="00381802">
        <w:rPr>
          <w:rFonts w:hint="eastAsia"/>
          <w:b/>
          <w:bCs/>
          <w:sz w:val="28"/>
          <w:szCs w:val="28"/>
        </w:rPr>
        <w:t>6：障害者歯科と倫理</w:t>
      </w:r>
    </w:p>
    <w:p w14:paraId="28161EF0" w14:textId="77777777" w:rsidR="00381802" w:rsidRPr="00381802" w:rsidRDefault="00381802" w:rsidP="00381802">
      <w:r w:rsidRPr="00381802">
        <w:rPr>
          <w:rFonts w:hint="eastAsia"/>
          <w:b/>
          <w:bCs/>
        </w:rPr>
        <w:t>障害者歯科とは</w:t>
      </w:r>
    </w:p>
    <w:p w14:paraId="66E0E0EA" w14:textId="54A927D9" w:rsidR="00381802" w:rsidRDefault="00381802" w:rsidP="00381802">
      <w:r w:rsidRPr="00381802">
        <w:rPr>
          <w:rFonts w:hint="eastAsia"/>
          <w:b/>
          <w:bCs/>
        </w:rPr>
        <w:t xml:space="preserve">　</w:t>
      </w:r>
      <w:r w:rsidRPr="00381802">
        <w:rPr>
          <w:rFonts w:hint="eastAsia"/>
        </w:rPr>
        <w:t>障害者を対象として，健康な生活を支援するための歯科医療を提供すること．</w:t>
      </w:r>
    </w:p>
    <w:p w14:paraId="786A9C40" w14:textId="77777777" w:rsidR="00381802" w:rsidRPr="00381802" w:rsidRDefault="00381802" w:rsidP="00381802"/>
    <w:p w14:paraId="5C217003" w14:textId="77777777" w:rsidR="00381802" w:rsidRPr="00381802" w:rsidRDefault="00381802" w:rsidP="00381802">
      <w:r w:rsidRPr="00381802">
        <w:rPr>
          <w:rFonts w:hint="eastAsia"/>
          <w:b/>
          <w:bCs/>
        </w:rPr>
        <w:t>障害者歯科と倫理</w:t>
      </w:r>
    </w:p>
    <w:p w14:paraId="7D8EB005" w14:textId="70A935F4" w:rsidR="00381802" w:rsidRPr="00381802" w:rsidRDefault="00381802" w:rsidP="00381802">
      <w:pPr>
        <w:ind w:left="206" w:hangingChars="100" w:hanging="206"/>
      </w:pPr>
      <w:r w:rsidRPr="00381802">
        <w:rPr>
          <w:rFonts w:hint="eastAsia"/>
          <w:b/>
          <w:bCs/>
        </w:rPr>
        <w:t xml:space="preserve">　</w:t>
      </w:r>
      <w:r w:rsidRPr="00381802">
        <w:rPr>
          <w:rFonts w:hint="eastAsia"/>
        </w:rPr>
        <w:t>障害者歯科の特性を踏まえ，障害者が健常者と同等な歯科医療を享受できる権利を擁護する．</w:t>
      </w:r>
    </w:p>
    <w:p w14:paraId="26AB6A7A" w14:textId="4BBE37BD" w:rsidR="00381802" w:rsidRDefault="00381802" w:rsidP="00C01321"/>
    <w:p w14:paraId="5B6D2660" w14:textId="05660D1E" w:rsidR="00381802" w:rsidRDefault="00381802" w:rsidP="00C01321"/>
    <w:p w14:paraId="3711DC04" w14:textId="43324E0F" w:rsidR="00381802" w:rsidRDefault="00381802" w:rsidP="00C01321"/>
    <w:p w14:paraId="7BE96FA9" w14:textId="456D9AE8" w:rsidR="00381802" w:rsidRDefault="00381802" w:rsidP="00C01321"/>
    <w:p w14:paraId="18DCA182" w14:textId="632CA8EE" w:rsidR="00381802" w:rsidRDefault="00381802" w:rsidP="00C01321"/>
    <w:p w14:paraId="74BD9A1C" w14:textId="77777777" w:rsidR="00D84B8C" w:rsidRDefault="00D84B8C">
      <w:pPr>
        <w:widowControl/>
        <w:jc w:val="left"/>
        <w:rPr>
          <w:b/>
          <w:bCs/>
          <w:sz w:val="32"/>
          <w:szCs w:val="32"/>
        </w:rPr>
      </w:pPr>
      <w:r>
        <w:rPr>
          <w:b/>
          <w:bCs/>
          <w:sz w:val="32"/>
          <w:szCs w:val="32"/>
        </w:rPr>
        <w:br w:type="page"/>
      </w:r>
    </w:p>
    <w:p w14:paraId="43598ED9" w14:textId="75846FB0" w:rsidR="00381802" w:rsidRPr="00381802" w:rsidRDefault="00381802" w:rsidP="00C01321">
      <w:pPr>
        <w:rPr>
          <w:b/>
          <w:bCs/>
          <w:sz w:val="32"/>
          <w:szCs w:val="32"/>
        </w:rPr>
      </w:pPr>
      <w:r w:rsidRPr="00381802">
        <w:rPr>
          <w:rFonts w:hint="eastAsia"/>
          <w:b/>
          <w:bCs/>
          <w:sz w:val="32"/>
          <w:szCs w:val="32"/>
        </w:rPr>
        <w:lastRenderedPageBreak/>
        <w:t>【 B 】障害のある人の医療と福祉を支える法制度</w:t>
      </w:r>
    </w:p>
    <w:p w14:paraId="1139AA42" w14:textId="77777777" w:rsidR="00381802" w:rsidRPr="00381802" w:rsidRDefault="00381802" w:rsidP="00381802">
      <w:pPr>
        <w:rPr>
          <w:sz w:val="28"/>
          <w:szCs w:val="28"/>
        </w:rPr>
      </w:pPr>
      <w:r w:rsidRPr="00381802">
        <w:rPr>
          <w:rFonts w:hint="eastAsia"/>
          <w:b/>
          <w:bCs/>
          <w:sz w:val="28"/>
          <w:szCs w:val="28"/>
        </w:rPr>
        <w:t xml:space="preserve">１：障害者福祉の基本理念　　</w:t>
      </w:r>
    </w:p>
    <w:p w14:paraId="3DC74ED2" w14:textId="7D4FF92F" w:rsidR="00381802" w:rsidRPr="00381802" w:rsidRDefault="00381802" w:rsidP="00381802">
      <w:r w:rsidRPr="00381802">
        <w:rPr>
          <w:rFonts w:hint="eastAsia"/>
        </w:rPr>
        <w:t>障がいがある人とない人の共生の理念が明確化．</w:t>
      </w:r>
    </w:p>
    <w:p w14:paraId="62F4737E" w14:textId="001782D4" w:rsidR="00381802" w:rsidRDefault="00381802" w:rsidP="00381802">
      <w:r w:rsidRPr="00381802">
        <w:rPr>
          <w:rFonts w:hint="eastAsia"/>
        </w:rPr>
        <w:t>障がいのある人の医療と福祉を支える法制度を整備する事によって上記の理念が現実化される.</w:t>
      </w:r>
    </w:p>
    <w:p w14:paraId="2102B125" w14:textId="68400E23" w:rsidR="00D84B8C" w:rsidRDefault="00D84B8C" w:rsidP="00381802"/>
    <w:p w14:paraId="4244BF69" w14:textId="77777777" w:rsidR="00D84B8C" w:rsidRDefault="00D84B8C" w:rsidP="00381802"/>
    <w:p w14:paraId="1FC85369" w14:textId="626FF8E8" w:rsidR="00D84B8C" w:rsidRPr="00D84B8C" w:rsidRDefault="00D84B8C" w:rsidP="00381802">
      <w:pPr>
        <w:rPr>
          <w:b/>
          <w:bCs/>
          <w:sz w:val="28"/>
          <w:szCs w:val="28"/>
        </w:rPr>
      </w:pPr>
      <w:r w:rsidRPr="00D84B8C">
        <w:rPr>
          <w:rFonts w:hint="eastAsia"/>
          <w:b/>
          <w:bCs/>
          <w:sz w:val="28"/>
          <w:szCs w:val="28"/>
        </w:rPr>
        <w:t>２：国際条約</w:t>
      </w:r>
    </w:p>
    <w:p w14:paraId="469AAF15" w14:textId="77777777" w:rsidR="00D84B8C" w:rsidRPr="00D84B8C" w:rsidRDefault="00D84B8C" w:rsidP="00D84B8C">
      <w:r w:rsidRPr="00D84B8C">
        <w:rPr>
          <w:rFonts w:hint="eastAsia"/>
        </w:rPr>
        <w:t>憲法に明記されているように、締結された国際条約は必ず遵守する義務がある．</w:t>
      </w:r>
    </w:p>
    <w:p w14:paraId="4CF5D0C9" w14:textId="77777777" w:rsidR="00D84B8C" w:rsidRDefault="00D84B8C" w:rsidP="00D84B8C">
      <w:pPr>
        <w:rPr>
          <w:b/>
          <w:bCs/>
        </w:rPr>
      </w:pPr>
    </w:p>
    <w:p w14:paraId="0774A634" w14:textId="69671F70" w:rsidR="00D84B8C" w:rsidRDefault="009F2010" w:rsidP="00D84B8C">
      <w:r>
        <w:rPr>
          <w:rFonts w:hint="eastAsia"/>
          <w:b/>
          <w:bCs/>
        </w:rPr>
        <w:t>（１）</w:t>
      </w:r>
      <w:r w:rsidR="00D84B8C" w:rsidRPr="00D84B8C">
        <w:rPr>
          <w:rFonts w:hint="eastAsia"/>
          <w:b/>
          <w:bCs/>
        </w:rPr>
        <w:t>日本国憲法第９８条</w:t>
      </w:r>
      <w:r w:rsidR="00D84B8C" w:rsidRPr="00D84B8C">
        <w:rPr>
          <w:rFonts w:hint="eastAsia"/>
        </w:rPr>
        <w:br/>
        <w:t xml:space="preserve">　</w:t>
      </w:r>
      <w:r w:rsidR="00D84B8C">
        <w:rPr>
          <w:rFonts w:hint="eastAsia"/>
        </w:rPr>
        <w:t xml:space="preserve">　</w:t>
      </w:r>
      <w:r w:rsidR="00D84B8C" w:rsidRPr="00D84B8C">
        <w:rPr>
          <w:rFonts w:hint="eastAsia"/>
        </w:rPr>
        <w:t>この憲法は，国の最高法規であつて，その条規に反する法律，命令，詔勅及び国務に</w:t>
      </w:r>
    </w:p>
    <w:p w14:paraId="012D7A09" w14:textId="77777777" w:rsidR="00D84B8C" w:rsidRDefault="00D84B8C" w:rsidP="00D84B8C">
      <w:pPr>
        <w:ind w:firstLineChars="200" w:firstLine="420"/>
      </w:pPr>
      <w:r w:rsidRPr="00D84B8C">
        <w:rPr>
          <w:rFonts w:hint="eastAsia"/>
        </w:rPr>
        <w:t>関するその他の行為の全部又は一部は，その効力を有しない．</w:t>
      </w:r>
      <w:r w:rsidRPr="00D84B8C">
        <w:rPr>
          <w:rFonts w:hint="eastAsia"/>
        </w:rPr>
        <w:br/>
        <w:t xml:space="preserve">　　日本国が締結した条約（例：国連憲章）及び確立された国際法規は，これを誠実に遵守</w:t>
      </w:r>
    </w:p>
    <w:p w14:paraId="373B82A9" w14:textId="48AF6B55" w:rsidR="00D84B8C" w:rsidRDefault="00D84B8C" w:rsidP="00D84B8C">
      <w:pPr>
        <w:ind w:firstLineChars="200" w:firstLine="420"/>
      </w:pPr>
      <w:r w:rsidRPr="00D84B8C">
        <w:rPr>
          <w:rFonts w:hint="eastAsia"/>
        </w:rPr>
        <w:t>することを必要とする．</w:t>
      </w:r>
    </w:p>
    <w:p w14:paraId="6C775BD7" w14:textId="3A0B284A" w:rsidR="00D84B8C" w:rsidRDefault="00D84B8C" w:rsidP="00D84B8C"/>
    <w:p w14:paraId="41B55B67" w14:textId="243E2DA8" w:rsidR="00D84B8C" w:rsidRPr="00D84B8C" w:rsidRDefault="009F2010" w:rsidP="00D84B8C">
      <w:r>
        <w:rPr>
          <w:rFonts w:hint="eastAsia"/>
          <w:b/>
          <w:bCs/>
        </w:rPr>
        <w:t>（２）</w:t>
      </w:r>
      <w:r w:rsidR="00D84B8C" w:rsidRPr="00D84B8C">
        <w:rPr>
          <w:rFonts w:hint="eastAsia"/>
          <w:b/>
          <w:bCs/>
        </w:rPr>
        <w:t>国連の障害者権利条約（2014年批准）</w:t>
      </w:r>
    </w:p>
    <w:p w14:paraId="65804E5D" w14:textId="77777777" w:rsidR="00D84B8C" w:rsidRPr="00D84B8C" w:rsidRDefault="00D84B8C" w:rsidP="009F2010">
      <w:pPr>
        <w:ind w:firstLineChars="200" w:firstLine="412"/>
      </w:pPr>
      <w:r w:rsidRPr="00D84B8C">
        <w:rPr>
          <w:rFonts w:hint="eastAsia"/>
          <w:b/>
          <w:bCs/>
        </w:rPr>
        <w:t xml:space="preserve">（CRPD : Convention on the Rights and Persons with Disabilities）　</w:t>
      </w:r>
    </w:p>
    <w:p w14:paraId="34C36ABC" w14:textId="77777777" w:rsidR="00D84B8C" w:rsidRDefault="00D84B8C" w:rsidP="00D84B8C">
      <w:r w:rsidRPr="00D84B8C">
        <w:rPr>
          <w:rFonts w:hint="eastAsia"/>
        </w:rPr>
        <w:t xml:space="preserve">　　障害のある人の基本的人権を促進・保護すること，固有の尊厳の尊重を促進することを</w:t>
      </w:r>
    </w:p>
    <w:p w14:paraId="064B3EB9" w14:textId="47E28E34" w:rsidR="00D84B8C" w:rsidRDefault="00D84B8C" w:rsidP="00D84B8C">
      <w:pPr>
        <w:ind w:firstLineChars="200" w:firstLine="420"/>
      </w:pPr>
      <w:r w:rsidRPr="00D84B8C">
        <w:rPr>
          <w:rFonts w:hint="eastAsia"/>
        </w:rPr>
        <w:t>目的とする国際的原則．</w:t>
      </w:r>
    </w:p>
    <w:p w14:paraId="59764DE9" w14:textId="77777777" w:rsidR="00D84B8C" w:rsidRPr="00D84B8C" w:rsidRDefault="00D84B8C" w:rsidP="00D84B8C">
      <w:pPr>
        <w:ind w:firstLineChars="200" w:firstLine="420"/>
      </w:pPr>
    </w:p>
    <w:p w14:paraId="0FB1F921" w14:textId="77777777" w:rsidR="00D84B8C" w:rsidRPr="00D84B8C" w:rsidRDefault="00D84B8C" w:rsidP="00D84B8C">
      <w:r w:rsidRPr="00D84B8C">
        <w:rPr>
          <w:rFonts w:hint="eastAsia"/>
        </w:rPr>
        <w:t xml:space="preserve">　</w:t>
      </w:r>
      <w:r w:rsidRPr="00D84B8C">
        <w:rPr>
          <w:rFonts w:hint="eastAsia"/>
          <w:b/>
          <w:bCs/>
        </w:rPr>
        <w:t>目的</w:t>
      </w:r>
      <w:r w:rsidRPr="00D84B8C">
        <w:rPr>
          <w:rFonts w:hint="eastAsia"/>
        </w:rPr>
        <w:t>：障害者の人権及び基本的自由の享有を確保</w:t>
      </w:r>
    </w:p>
    <w:p w14:paraId="39AF2A20" w14:textId="2A97C880" w:rsidR="00D84B8C" w:rsidRDefault="00D84B8C" w:rsidP="00D84B8C">
      <w:r w:rsidRPr="00D84B8C">
        <w:rPr>
          <w:rFonts w:hint="eastAsia"/>
        </w:rPr>
        <w:t xml:space="preserve">　　　　障害者の固有の尊厳の尊重を促進</w:t>
      </w:r>
    </w:p>
    <w:p w14:paraId="1BF39CB6" w14:textId="77777777" w:rsidR="00D84B8C" w:rsidRPr="00D84B8C" w:rsidRDefault="00D84B8C" w:rsidP="00D84B8C"/>
    <w:p w14:paraId="0FEFDDE0" w14:textId="77777777" w:rsidR="00D84B8C" w:rsidRPr="00D84B8C" w:rsidRDefault="00D84B8C" w:rsidP="00D84B8C">
      <w:r w:rsidRPr="00D84B8C">
        <w:rPr>
          <w:rFonts w:hint="eastAsia"/>
        </w:rPr>
        <w:t xml:space="preserve">　</w:t>
      </w:r>
      <w:r w:rsidRPr="00D84B8C">
        <w:rPr>
          <w:rFonts w:hint="eastAsia"/>
          <w:b/>
          <w:bCs/>
        </w:rPr>
        <w:t>主な内容：</w:t>
      </w:r>
    </w:p>
    <w:p w14:paraId="001FA276" w14:textId="77777777" w:rsidR="00D84B8C" w:rsidRPr="00D84B8C" w:rsidRDefault="00D84B8C" w:rsidP="00D84B8C">
      <w:r w:rsidRPr="00D84B8C">
        <w:rPr>
          <w:rFonts w:hint="eastAsia"/>
        </w:rPr>
        <w:t xml:space="preserve">　　障害に基づくあらゆる差別の禁止（合理的配慮の否定を含む）</w:t>
      </w:r>
    </w:p>
    <w:p w14:paraId="58A8324D" w14:textId="77777777" w:rsidR="00D84B8C" w:rsidRPr="00D84B8C" w:rsidRDefault="00D84B8C" w:rsidP="00D84B8C">
      <w:r w:rsidRPr="00D84B8C">
        <w:rPr>
          <w:rFonts w:hint="eastAsia"/>
        </w:rPr>
        <w:t xml:space="preserve">　　障害者が社会に参加し，包容されることを促進</w:t>
      </w:r>
    </w:p>
    <w:p w14:paraId="479E9EF9" w14:textId="6BCFAD29" w:rsidR="00D84B8C" w:rsidRDefault="00D84B8C" w:rsidP="00D84B8C">
      <w:r w:rsidRPr="00D84B8C">
        <w:rPr>
          <w:rFonts w:hint="eastAsia"/>
        </w:rPr>
        <w:t xml:space="preserve">　　条約の実施を監視する枠組みの設置</w:t>
      </w:r>
    </w:p>
    <w:p w14:paraId="1932DCD5" w14:textId="4F4E9040" w:rsidR="00D84B8C" w:rsidRDefault="00D84B8C" w:rsidP="00D84B8C"/>
    <w:p w14:paraId="1400BBEC" w14:textId="7B3609F3" w:rsidR="00D84B8C" w:rsidRDefault="00D84B8C" w:rsidP="00D84B8C"/>
    <w:p w14:paraId="591568FC" w14:textId="7A272362" w:rsidR="00D84B8C" w:rsidRPr="005018E7" w:rsidRDefault="00D84B8C" w:rsidP="00D84B8C">
      <w:pPr>
        <w:rPr>
          <w:b/>
          <w:bCs/>
          <w:sz w:val="28"/>
          <w:szCs w:val="28"/>
        </w:rPr>
      </w:pPr>
      <w:r w:rsidRPr="005018E7">
        <w:rPr>
          <w:rFonts w:hint="eastAsia"/>
          <w:b/>
          <w:bCs/>
          <w:sz w:val="28"/>
          <w:szCs w:val="28"/>
        </w:rPr>
        <w:t>３：障害者に関連する法律一覧</w:t>
      </w:r>
    </w:p>
    <w:p w14:paraId="7CC29C9D" w14:textId="77777777" w:rsidR="00D84B8C" w:rsidRPr="00D84B8C" w:rsidRDefault="00D84B8C" w:rsidP="00D84B8C">
      <w:r w:rsidRPr="00D84B8C">
        <w:rPr>
          <w:rFonts w:hint="eastAsia"/>
        </w:rPr>
        <w:t>(1)児童福祉法（1947年）</w:t>
      </w:r>
    </w:p>
    <w:p w14:paraId="50FF2467" w14:textId="77777777" w:rsidR="00D84B8C" w:rsidRPr="00D84B8C" w:rsidRDefault="00D84B8C" w:rsidP="00D84B8C">
      <w:r w:rsidRPr="00D84B8C">
        <w:rPr>
          <w:rFonts w:hint="eastAsia"/>
          <w:b/>
          <w:bCs/>
        </w:rPr>
        <w:t>(2)身体障害者福祉法（1949年）</w:t>
      </w:r>
    </w:p>
    <w:p w14:paraId="67245683" w14:textId="77777777" w:rsidR="00D84B8C" w:rsidRPr="00D84B8C" w:rsidRDefault="00D84B8C" w:rsidP="00D84B8C">
      <w:r w:rsidRPr="00D84B8C">
        <w:rPr>
          <w:rFonts w:hint="eastAsia"/>
        </w:rPr>
        <w:t>(3)精神保健福祉法（1950年）</w:t>
      </w:r>
    </w:p>
    <w:p w14:paraId="7817CA49" w14:textId="77777777" w:rsidR="00D84B8C" w:rsidRPr="00D84B8C" w:rsidRDefault="00D84B8C" w:rsidP="00D84B8C">
      <w:r w:rsidRPr="00D84B8C">
        <w:rPr>
          <w:rFonts w:hint="eastAsia"/>
        </w:rPr>
        <w:t>(4)知的障害者福祉法（1960年）</w:t>
      </w:r>
    </w:p>
    <w:p w14:paraId="43B84589" w14:textId="77777777" w:rsidR="00D84B8C" w:rsidRPr="00D84B8C" w:rsidRDefault="00D84B8C" w:rsidP="00D84B8C">
      <w:r w:rsidRPr="00D84B8C">
        <w:rPr>
          <w:rFonts w:hint="eastAsia"/>
          <w:b/>
          <w:bCs/>
        </w:rPr>
        <w:t>(5)障害者基本法（1970年）</w:t>
      </w:r>
    </w:p>
    <w:p w14:paraId="0F506BB8" w14:textId="77777777" w:rsidR="00D84B8C" w:rsidRPr="00D84B8C" w:rsidRDefault="00D84B8C" w:rsidP="00D84B8C">
      <w:r w:rsidRPr="00D84B8C">
        <w:rPr>
          <w:rFonts w:hint="eastAsia"/>
        </w:rPr>
        <w:t>(6)発達障害者支援法（2004年）</w:t>
      </w:r>
    </w:p>
    <w:p w14:paraId="0A513BF3" w14:textId="77777777" w:rsidR="005018E7" w:rsidRPr="005018E7" w:rsidRDefault="005018E7" w:rsidP="005018E7">
      <w:r w:rsidRPr="005018E7">
        <w:rPr>
          <w:rFonts w:hint="eastAsia"/>
          <w:b/>
          <w:bCs/>
        </w:rPr>
        <w:t>(7)障害者総合支援法（2005年）</w:t>
      </w:r>
    </w:p>
    <w:p w14:paraId="697599A3" w14:textId="77777777" w:rsidR="005018E7" w:rsidRPr="005018E7" w:rsidRDefault="005018E7" w:rsidP="005018E7">
      <w:r w:rsidRPr="005018E7">
        <w:rPr>
          <w:rFonts w:hint="eastAsia"/>
        </w:rPr>
        <w:t>(8)障害者虐待防止法（2012年）</w:t>
      </w:r>
    </w:p>
    <w:p w14:paraId="5F94038A" w14:textId="77777777" w:rsidR="005018E7" w:rsidRPr="005018E7" w:rsidRDefault="005018E7" w:rsidP="005018E7">
      <w:r w:rsidRPr="005018E7">
        <w:rPr>
          <w:rFonts w:hint="eastAsia"/>
        </w:rPr>
        <w:lastRenderedPageBreak/>
        <w:t>(9)障害者優先調達推進法（2012年）</w:t>
      </w:r>
    </w:p>
    <w:p w14:paraId="4C58B29A" w14:textId="77777777" w:rsidR="005018E7" w:rsidRPr="005018E7" w:rsidRDefault="005018E7" w:rsidP="005018E7">
      <w:r w:rsidRPr="005018E7">
        <w:rPr>
          <w:rFonts w:hint="eastAsia"/>
        </w:rPr>
        <w:t>(10)障害者権利条約（2014年）</w:t>
      </w:r>
    </w:p>
    <w:p w14:paraId="099E92BC" w14:textId="0EEF91B4" w:rsidR="005018E7" w:rsidRPr="005018E7" w:rsidRDefault="005018E7" w:rsidP="005018E7">
      <w:r w:rsidRPr="005018E7">
        <w:rPr>
          <w:rFonts w:hint="eastAsia"/>
        </w:rPr>
        <w:t>(11)障害者差別解消法（2016年）</w:t>
      </w:r>
    </w:p>
    <w:p w14:paraId="5E5ABCE2" w14:textId="77777777" w:rsidR="009F2010" w:rsidRPr="009F2010" w:rsidRDefault="009F2010" w:rsidP="009F2010">
      <w:r w:rsidRPr="009F2010">
        <w:rPr>
          <w:rFonts w:hint="eastAsia"/>
          <w:b/>
          <w:bCs/>
        </w:rPr>
        <w:t>(12)改正児童福祉法（2016年）</w:t>
      </w:r>
    </w:p>
    <w:p w14:paraId="5A0D146C" w14:textId="2D10715B" w:rsidR="009F2010" w:rsidRPr="009F2010" w:rsidRDefault="009F2010" w:rsidP="009F2010">
      <w:r w:rsidRPr="009F2010">
        <w:rPr>
          <w:rFonts w:hint="eastAsia"/>
          <w:b/>
          <w:bCs/>
        </w:rPr>
        <w:t xml:space="preserve">(13)医療的ケア児支援法(202年)　</w:t>
      </w:r>
    </w:p>
    <w:p w14:paraId="4A8558F1" w14:textId="11F32632" w:rsidR="00D84B8C" w:rsidRPr="009F2010" w:rsidRDefault="00D84B8C" w:rsidP="00D84B8C"/>
    <w:p w14:paraId="380CF47A" w14:textId="640BBB85" w:rsidR="005018E7" w:rsidRDefault="005018E7" w:rsidP="00D84B8C"/>
    <w:p w14:paraId="3125B6EF" w14:textId="341C573A" w:rsidR="005018E7" w:rsidRDefault="005018E7" w:rsidP="00D84B8C">
      <w:pPr>
        <w:rPr>
          <w:b/>
          <w:bCs/>
        </w:rPr>
      </w:pPr>
      <w:r w:rsidRPr="005018E7">
        <w:rPr>
          <w:rFonts w:hint="eastAsia"/>
          <w:b/>
          <w:bCs/>
        </w:rPr>
        <w:t>（補足）社会福祉六法</w:t>
      </w:r>
    </w:p>
    <w:p w14:paraId="380D9235" w14:textId="4E808D47" w:rsidR="005018E7" w:rsidRPr="005018E7" w:rsidRDefault="005018E7" w:rsidP="005018E7">
      <w:r w:rsidRPr="005018E7">
        <w:rPr>
          <w:rFonts w:hint="eastAsia"/>
        </w:rPr>
        <w:t>生活保護法，児童福祉法，母子及び父子並びに寡婦福祉法（旧称は母子福祉法、母子及び寡婦福祉法），老人福祉法，身体障害者福祉法，知的障害者福祉法の総称．</w:t>
      </w:r>
    </w:p>
    <w:p w14:paraId="7BAED6AA" w14:textId="77777777" w:rsidR="005018E7" w:rsidRPr="005018E7" w:rsidRDefault="005018E7" w:rsidP="005018E7">
      <w:r w:rsidRPr="005018E7">
        <w:rPr>
          <w:rFonts w:hint="eastAsia"/>
        </w:rPr>
        <w:t xml:space="preserve">　・生活保護法（1950年施行）</w:t>
      </w:r>
    </w:p>
    <w:p w14:paraId="7D6E28AC" w14:textId="77777777" w:rsidR="005018E7" w:rsidRPr="005018E7" w:rsidRDefault="005018E7" w:rsidP="005018E7">
      <w:r w:rsidRPr="005018E7">
        <w:rPr>
          <w:rFonts w:hint="eastAsia"/>
        </w:rPr>
        <w:t xml:space="preserve">　・児童福祉法（1947年施行）</w:t>
      </w:r>
    </w:p>
    <w:p w14:paraId="061B4480" w14:textId="77777777" w:rsidR="005018E7" w:rsidRPr="005018E7" w:rsidRDefault="005018E7" w:rsidP="005018E7">
      <w:r w:rsidRPr="005018E7">
        <w:rPr>
          <w:rFonts w:hint="eastAsia"/>
        </w:rPr>
        <w:t xml:space="preserve">　・母子及び父子並びに寡婦福祉法（1964年施行）</w:t>
      </w:r>
    </w:p>
    <w:p w14:paraId="5F1F9945" w14:textId="77777777" w:rsidR="005018E7" w:rsidRPr="005018E7" w:rsidRDefault="005018E7" w:rsidP="005018E7">
      <w:r w:rsidRPr="005018E7">
        <w:rPr>
          <w:rFonts w:hint="eastAsia"/>
        </w:rPr>
        <w:t xml:space="preserve">　・老人福祉法（1963年施行）</w:t>
      </w:r>
    </w:p>
    <w:p w14:paraId="5A47E3CD" w14:textId="77777777" w:rsidR="005018E7" w:rsidRPr="005018E7" w:rsidRDefault="005018E7" w:rsidP="005018E7">
      <w:r w:rsidRPr="005018E7">
        <w:rPr>
          <w:rFonts w:hint="eastAsia"/>
        </w:rPr>
        <w:t xml:space="preserve">　・身体障害者福祉法（1949年施行）</w:t>
      </w:r>
    </w:p>
    <w:p w14:paraId="12FB135B" w14:textId="34B8AD58" w:rsidR="005018E7" w:rsidRDefault="005018E7" w:rsidP="005018E7">
      <w:r w:rsidRPr="005018E7">
        <w:rPr>
          <w:rFonts w:hint="eastAsia"/>
        </w:rPr>
        <w:t xml:space="preserve">　・知的障害者福祉法（1960年施行）</w:t>
      </w:r>
    </w:p>
    <w:p w14:paraId="2BDEC690" w14:textId="1C7441A1" w:rsidR="005018E7" w:rsidRDefault="005018E7" w:rsidP="005018E7"/>
    <w:p w14:paraId="3306839F" w14:textId="77777777" w:rsidR="005018E7" w:rsidRPr="005018E7" w:rsidRDefault="005018E7" w:rsidP="005018E7"/>
    <w:p w14:paraId="3E4B102E" w14:textId="2C1BA7AD" w:rsidR="005018E7" w:rsidRDefault="005018E7" w:rsidP="00D84B8C">
      <w:pPr>
        <w:rPr>
          <w:b/>
          <w:bCs/>
        </w:rPr>
      </w:pPr>
      <w:r w:rsidRPr="005018E7">
        <w:rPr>
          <w:rFonts w:hint="eastAsia"/>
          <w:b/>
          <w:bCs/>
        </w:rPr>
        <w:t>(1)児童福祉法（1947年）</w:t>
      </w:r>
    </w:p>
    <w:p w14:paraId="5A338CB4" w14:textId="77777777" w:rsidR="005018E7" w:rsidRDefault="005018E7" w:rsidP="005018E7">
      <w:r w:rsidRPr="005018E7">
        <w:rPr>
          <w:rFonts w:hint="eastAsia"/>
          <w:b/>
          <w:bCs/>
        </w:rPr>
        <w:t>①児童福祉法とその目的</w:t>
      </w:r>
      <w:r w:rsidRPr="005018E7">
        <w:rPr>
          <w:rFonts w:hint="eastAsia"/>
        </w:rPr>
        <w:br/>
        <w:t xml:space="preserve">　　児童の福祉を担当する公的機関の組織や，各種施設及び事業に関する基本原則を</w:t>
      </w:r>
    </w:p>
    <w:p w14:paraId="2A2B1411" w14:textId="16181A03" w:rsidR="005018E7" w:rsidRPr="005018E7" w:rsidRDefault="005018E7" w:rsidP="00B96422">
      <w:pPr>
        <w:ind w:firstLineChars="200" w:firstLine="420"/>
      </w:pPr>
      <w:r w:rsidRPr="005018E7">
        <w:rPr>
          <w:rFonts w:hint="eastAsia"/>
        </w:rPr>
        <w:t>定める日本の法律.社会福祉六法の1つ.</w:t>
      </w:r>
      <w:r w:rsidRPr="005018E7">
        <w:rPr>
          <w:rFonts w:hint="eastAsia"/>
        </w:rPr>
        <w:br/>
      </w:r>
      <w:r w:rsidRPr="005018E7">
        <w:rPr>
          <w:rFonts w:hint="eastAsia"/>
        </w:rPr>
        <w:br/>
      </w:r>
      <w:r w:rsidRPr="005018E7">
        <w:rPr>
          <w:rFonts w:hint="eastAsia"/>
          <w:b/>
          <w:bCs/>
        </w:rPr>
        <w:t>②対象者</w:t>
      </w:r>
    </w:p>
    <w:p w14:paraId="51ADA2D2" w14:textId="3F4B4040" w:rsidR="005018E7" w:rsidRPr="005018E7" w:rsidRDefault="005018E7" w:rsidP="005018E7">
      <w:r w:rsidRPr="005018E7">
        <w:rPr>
          <w:rFonts w:hint="eastAsia"/>
        </w:rPr>
        <w:t xml:space="preserve">　　18歳未満の児童．</w:t>
      </w:r>
    </w:p>
    <w:p w14:paraId="633D588D" w14:textId="77777777" w:rsidR="005018E7" w:rsidRDefault="005018E7" w:rsidP="005018E7">
      <w:r w:rsidRPr="005018E7">
        <w:rPr>
          <w:rFonts w:hint="eastAsia"/>
        </w:rPr>
        <w:t xml:space="preserve">　　現行は原則18歳（最長で22歳）が上限だが，年齢で区切らず施設や自治体が自立</w:t>
      </w:r>
    </w:p>
    <w:p w14:paraId="40484883" w14:textId="141E234F" w:rsidR="005018E7" w:rsidRPr="005018E7" w:rsidRDefault="005018E7" w:rsidP="005018E7">
      <w:pPr>
        <w:ind w:firstLineChars="200" w:firstLine="420"/>
      </w:pPr>
      <w:r w:rsidRPr="005018E7">
        <w:rPr>
          <w:rFonts w:hint="eastAsia"/>
        </w:rPr>
        <w:t>可能と判断した時期まで支援を続ける．</w:t>
      </w:r>
    </w:p>
    <w:p w14:paraId="3BFC640D" w14:textId="77777777" w:rsidR="005018E7" w:rsidRPr="00D84B8C" w:rsidRDefault="005018E7" w:rsidP="00D84B8C"/>
    <w:p w14:paraId="7CACCD58" w14:textId="77777777" w:rsidR="00D84B8C" w:rsidRPr="00381802" w:rsidRDefault="00D84B8C" w:rsidP="00381802"/>
    <w:p w14:paraId="38B4043A" w14:textId="22537A1E" w:rsidR="00381802" w:rsidRDefault="005018E7" w:rsidP="00C01321">
      <w:pPr>
        <w:rPr>
          <w:b/>
          <w:bCs/>
        </w:rPr>
      </w:pPr>
      <w:r w:rsidRPr="005018E7">
        <w:rPr>
          <w:rFonts w:hint="eastAsia"/>
          <w:b/>
          <w:bCs/>
        </w:rPr>
        <w:t>(2)身体障害者福祉法（1949年）</w:t>
      </w:r>
    </w:p>
    <w:p w14:paraId="72D00F87" w14:textId="39548CDC" w:rsidR="005018E7" w:rsidRPr="005018E7" w:rsidRDefault="005018E7" w:rsidP="005018E7">
      <w:r w:rsidRPr="005018E7">
        <w:rPr>
          <w:rFonts w:hint="eastAsia"/>
        </w:rPr>
        <w:t>障害者の日常生活及び社会生活を総合的に支援するための法律(平成十七年法律第百二十三号)と相まって，身体障害者の自立と社会経済活動への参加を促進するため，身体障害者を援助し，及び必要に応じて保護し，もつて身体障害者の福祉の増進を図ることを目的とする．</w:t>
      </w:r>
    </w:p>
    <w:p w14:paraId="7780A125" w14:textId="0FD47680" w:rsidR="005018E7" w:rsidRDefault="005018E7" w:rsidP="00C01321"/>
    <w:p w14:paraId="4681AB61" w14:textId="77777777" w:rsidR="005018E7" w:rsidRPr="005018E7" w:rsidRDefault="005018E7" w:rsidP="004E5A6D">
      <w:pPr>
        <w:ind w:firstLineChars="100" w:firstLine="206"/>
      </w:pPr>
      <w:r w:rsidRPr="005018E7">
        <w:rPr>
          <w:rFonts w:hint="eastAsia"/>
          <w:b/>
          <w:bCs/>
        </w:rPr>
        <w:t xml:space="preserve">①目的　　</w:t>
      </w:r>
      <w:r w:rsidRPr="005018E7">
        <w:rPr>
          <w:rFonts w:hint="eastAsia"/>
        </w:rPr>
        <w:t>：身体障害者の自立</w:t>
      </w:r>
    </w:p>
    <w:p w14:paraId="7798745D" w14:textId="77777777" w:rsidR="005018E7" w:rsidRPr="005018E7" w:rsidRDefault="005018E7" w:rsidP="005018E7">
      <w:r w:rsidRPr="005018E7">
        <w:rPr>
          <w:rFonts w:hint="eastAsia"/>
        </w:rPr>
        <w:t xml:space="preserve">　　　　　　　社会経済活動の参加</w:t>
      </w:r>
    </w:p>
    <w:p w14:paraId="2EB5029B" w14:textId="77777777" w:rsidR="005018E7" w:rsidRPr="005018E7" w:rsidRDefault="005018E7" w:rsidP="005018E7">
      <w:r w:rsidRPr="005018E7">
        <w:rPr>
          <w:rFonts w:hint="eastAsia"/>
        </w:rPr>
        <w:t xml:space="preserve">　</w:t>
      </w:r>
    </w:p>
    <w:p w14:paraId="7131C0A8" w14:textId="77777777" w:rsidR="005018E7" w:rsidRPr="005018E7" w:rsidRDefault="005018E7" w:rsidP="005018E7">
      <w:r w:rsidRPr="005018E7">
        <w:rPr>
          <w:rFonts w:hint="eastAsia"/>
        </w:rPr>
        <w:t xml:space="preserve">　</w:t>
      </w:r>
      <w:r w:rsidRPr="005018E7">
        <w:rPr>
          <w:rFonts w:hint="eastAsia"/>
          <w:b/>
          <w:bCs/>
        </w:rPr>
        <w:t>②身体障害者の定義</w:t>
      </w:r>
      <w:r w:rsidRPr="005018E7">
        <w:rPr>
          <w:rFonts w:hint="eastAsia"/>
        </w:rPr>
        <w:t>：18歳以上</w:t>
      </w:r>
    </w:p>
    <w:p w14:paraId="54E34D96" w14:textId="4389781F" w:rsidR="005018E7" w:rsidRDefault="005018E7" w:rsidP="005018E7">
      <w:r w:rsidRPr="005018E7">
        <w:rPr>
          <w:rFonts w:hint="eastAsia"/>
        </w:rPr>
        <w:t xml:space="preserve">　　　　　　　　　　　身体障害者手帳の交付</w:t>
      </w:r>
      <w:r w:rsidR="00B96422">
        <w:rPr>
          <w:rFonts w:hint="eastAsia"/>
        </w:rPr>
        <w:t>（</w:t>
      </w:r>
      <w:r w:rsidRPr="005018E7">
        <w:rPr>
          <w:rFonts w:hint="eastAsia"/>
        </w:rPr>
        <w:t>A1:最重度，A2:重度</w:t>
      </w:r>
      <w:r w:rsidR="00B96422">
        <w:rPr>
          <w:rFonts w:hint="eastAsia"/>
        </w:rPr>
        <w:t>，</w:t>
      </w:r>
      <w:r w:rsidRPr="005018E7">
        <w:rPr>
          <w:rFonts w:hint="eastAsia"/>
        </w:rPr>
        <w:t>B1:中度，B2:軽度</w:t>
      </w:r>
      <w:r w:rsidR="00B96422">
        <w:rPr>
          <w:rFonts w:hint="eastAsia"/>
        </w:rPr>
        <w:t>）</w:t>
      </w:r>
    </w:p>
    <w:p w14:paraId="2E7D4742" w14:textId="77777777" w:rsidR="00B96422" w:rsidRPr="005018E7" w:rsidRDefault="00B96422" w:rsidP="005018E7"/>
    <w:p w14:paraId="2F244B3C" w14:textId="17237663" w:rsidR="005018E7" w:rsidRDefault="005018E7" w:rsidP="005018E7">
      <w:r w:rsidRPr="005018E7">
        <w:rPr>
          <w:rFonts w:hint="eastAsia"/>
        </w:rPr>
        <w:t xml:space="preserve">　</w:t>
      </w:r>
      <w:r w:rsidRPr="005018E7">
        <w:rPr>
          <w:rFonts w:hint="eastAsia"/>
          <w:b/>
          <w:bCs/>
        </w:rPr>
        <w:t>③更正医療の給付</w:t>
      </w:r>
      <w:r w:rsidRPr="005018E7">
        <w:rPr>
          <w:rFonts w:hint="eastAsia"/>
        </w:rPr>
        <w:t>（リハビリテーション医療）</w:t>
      </w:r>
    </w:p>
    <w:p w14:paraId="46816B69" w14:textId="6E0284DE" w:rsidR="00B96422" w:rsidRDefault="00B96422" w:rsidP="005018E7"/>
    <w:p w14:paraId="57676FE1" w14:textId="77777777" w:rsidR="00B96422" w:rsidRPr="00B96422" w:rsidRDefault="00B96422" w:rsidP="00B96422">
      <w:r>
        <w:rPr>
          <w:rFonts w:hint="eastAsia"/>
        </w:rPr>
        <w:lastRenderedPageBreak/>
        <w:t xml:space="preserve">　</w:t>
      </w:r>
      <w:r w:rsidRPr="00B96422">
        <w:rPr>
          <w:rFonts w:hint="eastAsia"/>
          <w:b/>
          <w:bCs/>
        </w:rPr>
        <w:t>④身体障害者福祉法　第四条</w:t>
      </w:r>
    </w:p>
    <w:p w14:paraId="3E1D06B9" w14:textId="2D1EC9FE" w:rsidR="00B96422" w:rsidRPr="00B96422" w:rsidRDefault="00B96422" w:rsidP="00B96422">
      <w:pPr>
        <w:ind w:firstLineChars="300" w:firstLine="630"/>
      </w:pPr>
      <w:r w:rsidRPr="00B96422">
        <w:rPr>
          <w:rFonts w:hint="eastAsia"/>
        </w:rPr>
        <w:t>「身体障害者」とは</w:t>
      </w:r>
      <w:r>
        <w:rPr>
          <w:rFonts w:hint="eastAsia"/>
        </w:rPr>
        <w:t>，</w:t>
      </w:r>
      <w:r w:rsidRPr="00B96422">
        <w:rPr>
          <w:rFonts w:hint="eastAsia"/>
        </w:rPr>
        <w:t>身体上の障害を抱える</w:t>
      </w:r>
      <w:r>
        <w:rPr>
          <w:rFonts w:hint="eastAsia"/>
        </w:rPr>
        <w:t>，</w:t>
      </w:r>
      <w:r w:rsidRPr="00B96422">
        <w:rPr>
          <w:rFonts w:hint="eastAsia"/>
        </w:rPr>
        <w:t>十八歳以上</w:t>
      </w:r>
    </w:p>
    <w:p w14:paraId="29B08839" w14:textId="376BCDEC" w:rsidR="00B96422" w:rsidRPr="00B96422" w:rsidRDefault="00B96422" w:rsidP="00B96422">
      <w:r w:rsidRPr="00B96422">
        <w:rPr>
          <w:rFonts w:hint="eastAsia"/>
        </w:rPr>
        <w:t xml:space="preserve">　　</w:t>
      </w:r>
      <w:r>
        <w:rPr>
          <w:rFonts w:hint="eastAsia"/>
        </w:rPr>
        <w:t xml:space="preserve">　</w:t>
      </w:r>
      <w:r w:rsidRPr="00B96422">
        <w:rPr>
          <w:rFonts w:hint="eastAsia"/>
        </w:rPr>
        <w:t xml:space="preserve">身体障害者手帳の交付（都道府県知事から）　</w:t>
      </w:r>
    </w:p>
    <w:p w14:paraId="5E8A8F53" w14:textId="05CD2B53" w:rsidR="00B96422" w:rsidRDefault="00B96422" w:rsidP="005018E7"/>
    <w:p w14:paraId="16494951" w14:textId="77777777" w:rsidR="00B96422" w:rsidRPr="00B96422" w:rsidRDefault="00B96422" w:rsidP="00B96422">
      <w:r>
        <w:rPr>
          <w:rFonts w:hint="eastAsia"/>
        </w:rPr>
        <w:t xml:space="preserve">　</w:t>
      </w:r>
      <w:r w:rsidRPr="00B96422">
        <w:rPr>
          <w:rFonts w:hint="eastAsia"/>
          <w:b/>
          <w:bCs/>
        </w:rPr>
        <w:t>⑤身体障害の種類</w:t>
      </w:r>
    </w:p>
    <w:p w14:paraId="56A90494" w14:textId="77777777" w:rsidR="00B96422" w:rsidRDefault="00B96422" w:rsidP="00B96422">
      <w:pPr>
        <w:ind w:firstLineChars="300" w:firstLine="630"/>
      </w:pPr>
      <w:r w:rsidRPr="00B96422">
        <w:rPr>
          <w:rFonts w:hint="eastAsia"/>
        </w:rPr>
        <w:t>・視覚障害</w:t>
      </w:r>
    </w:p>
    <w:p w14:paraId="451D0D42" w14:textId="77777777" w:rsidR="00B96422" w:rsidRDefault="00B96422" w:rsidP="00B96422">
      <w:pPr>
        <w:ind w:firstLineChars="300" w:firstLine="630"/>
      </w:pPr>
      <w:r w:rsidRPr="00B96422">
        <w:rPr>
          <w:rFonts w:hint="eastAsia"/>
        </w:rPr>
        <w:t>・聴覚または平衡機能障害</w:t>
      </w:r>
    </w:p>
    <w:p w14:paraId="3A6B503F" w14:textId="77777777" w:rsidR="00B96422" w:rsidRDefault="00B96422" w:rsidP="00B96422">
      <w:pPr>
        <w:ind w:firstLineChars="300" w:firstLine="630"/>
      </w:pPr>
      <w:r w:rsidRPr="00B96422">
        <w:rPr>
          <w:rFonts w:hint="eastAsia"/>
        </w:rPr>
        <w:t>・音声機能・言語機能・咀嚼機能障害</w:t>
      </w:r>
    </w:p>
    <w:p w14:paraId="0C956B44" w14:textId="77777777" w:rsidR="00B96422" w:rsidRDefault="00B96422" w:rsidP="00B96422">
      <w:pPr>
        <w:ind w:firstLineChars="300" w:firstLine="630"/>
      </w:pPr>
      <w:r w:rsidRPr="00B96422">
        <w:rPr>
          <w:rFonts w:hint="eastAsia"/>
        </w:rPr>
        <w:t>・肢体不自由：上肢、下肢、体幹 </w:t>
      </w:r>
    </w:p>
    <w:p w14:paraId="0A0F3A33" w14:textId="77777777" w:rsidR="00B96422" w:rsidRDefault="00B96422" w:rsidP="00B96422">
      <w:pPr>
        <w:ind w:firstLineChars="300" w:firstLine="630"/>
      </w:pPr>
      <w:r w:rsidRPr="00B96422">
        <w:rPr>
          <w:rFonts w:hint="eastAsia"/>
        </w:rPr>
        <w:t>・乳幼児期以前の非進行性の脳病変による運動機能障害</w:t>
      </w:r>
    </w:p>
    <w:p w14:paraId="2B03B0F2" w14:textId="0494E1C1" w:rsidR="00B96422" w:rsidRPr="005018E7" w:rsidRDefault="00B96422" w:rsidP="00B96422">
      <w:pPr>
        <w:ind w:firstLineChars="300" w:firstLine="630"/>
      </w:pPr>
      <w:r w:rsidRPr="00B96422">
        <w:rPr>
          <w:rFonts w:hint="eastAsia"/>
        </w:rPr>
        <w:t xml:space="preserve">・内部障害（内臓疾患）   　</w:t>
      </w:r>
    </w:p>
    <w:p w14:paraId="64D2BA5B" w14:textId="493BE9BB" w:rsidR="005018E7" w:rsidRDefault="009F2010" w:rsidP="00C01321">
      <w:r>
        <w:rPr>
          <w:rFonts w:hint="eastAsia"/>
        </w:rPr>
        <w:t xml:space="preserve">　　　　</w:t>
      </w:r>
      <w:r w:rsidR="00B96422" w:rsidRPr="00B96422">
        <w:rPr>
          <w:noProof/>
        </w:rPr>
        <w:drawing>
          <wp:inline distT="0" distB="0" distL="0" distR="0" wp14:anchorId="257C2774" wp14:editId="57243778">
            <wp:extent cx="3667125" cy="2445039"/>
            <wp:effectExtent l="19050" t="19050" r="9525" b="12700"/>
            <wp:docPr id="6146" name="Picture 2" descr="バブル チャート が含まれている画像&#10;&#10;自動的に生成された説明">
              <a:extLst xmlns:a="http://schemas.openxmlformats.org/drawingml/2006/main">
                <a:ext uri="{FF2B5EF4-FFF2-40B4-BE49-F238E27FC236}">
                  <a16:creationId xmlns:a16="http://schemas.microsoft.com/office/drawing/2014/main" id="{AB4F811A-5641-9401-9BC0-A369B42EC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バブル チャート が含まれている画像&#10;&#10;自動的に生成された説明">
                      <a:extLst>
                        <a:ext uri="{FF2B5EF4-FFF2-40B4-BE49-F238E27FC236}">
                          <a16:creationId xmlns:a16="http://schemas.microsoft.com/office/drawing/2014/main" id="{AB4F811A-5641-9401-9BC0-A369B42EC213}"/>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9324" cy="2479842"/>
                    </a:xfrm>
                    <a:prstGeom prst="rect">
                      <a:avLst/>
                    </a:prstGeom>
                    <a:noFill/>
                    <a:ln>
                      <a:solidFill>
                        <a:srgbClr val="FF0000"/>
                      </a:solidFill>
                    </a:ln>
                  </pic:spPr>
                </pic:pic>
              </a:graphicData>
            </a:graphic>
          </wp:inline>
        </w:drawing>
      </w:r>
    </w:p>
    <w:p w14:paraId="1B6CE22F" w14:textId="3B2DD421" w:rsidR="00B96422" w:rsidRDefault="00B96422" w:rsidP="00C01321"/>
    <w:p w14:paraId="682FD286" w14:textId="0DAC4509" w:rsidR="00B96422" w:rsidRDefault="00B96422" w:rsidP="00C01321"/>
    <w:p w14:paraId="24E12265" w14:textId="3F185892" w:rsidR="00B96422" w:rsidRDefault="00B96422" w:rsidP="00C01321">
      <w:pPr>
        <w:rPr>
          <w:b/>
          <w:bCs/>
        </w:rPr>
      </w:pPr>
      <w:r w:rsidRPr="00B96422">
        <w:rPr>
          <w:rFonts w:hint="eastAsia"/>
          <w:b/>
          <w:bCs/>
        </w:rPr>
        <w:t>(3) 精神保健福祉法（1950年）</w:t>
      </w:r>
    </w:p>
    <w:p w14:paraId="40CE8FB8" w14:textId="03B73C64" w:rsidR="00B96422" w:rsidRPr="00B96422" w:rsidRDefault="00B96422" w:rsidP="00B96422">
      <w:r w:rsidRPr="00B96422">
        <w:rPr>
          <w:rFonts w:hint="eastAsia"/>
        </w:rPr>
        <w:t>精神障害者の医療・保護，その社会復帰の促進・自立と社会経済活動への参加の促進のための必要な援助，その発生の予防その他国民の精神的健康の保持及び増進により，精神障害者の福祉の増進・国民の精神保健の向上を図ることにある．</w:t>
      </w:r>
    </w:p>
    <w:p w14:paraId="240AC0F7" w14:textId="27947237" w:rsidR="00B96422" w:rsidRDefault="00B96422" w:rsidP="00C01321"/>
    <w:p w14:paraId="785D8482" w14:textId="77777777" w:rsidR="00B96422" w:rsidRPr="00B96422" w:rsidRDefault="00B96422" w:rsidP="00B96422">
      <w:pPr>
        <w:ind w:firstLineChars="100" w:firstLine="206"/>
      </w:pPr>
      <w:r w:rsidRPr="00B96422">
        <w:rPr>
          <w:rFonts w:hint="eastAsia"/>
          <w:b/>
          <w:bCs/>
        </w:rPr>
        <w:t xml:space="preserve">①目的　　　</w:t>
      </w:r>
      <w:r w:rsidRPr="00B96422">
        <w:rPr>
          <w:rFonts w:hint="eastAsia"/>
        </w:rPr>
        <w:t>精神障害者の医療</w:t>
      </w:r>
    </w:p>
    <w:p w14:paraId="36B15AF9" w14:textId="107FFC4C" w:rsidR="00B96422" w:rsidRDefault="00B96422" w:rsidP="00B96422">
      <w:r w:rsidRPr="00B96422">
        <w:rPr>
          <w:rFonts w:hint="eastAsia"/>
        </w:rPr>
        <w:t xml:space="preserve">　　　　　</w:t>
      </w:r>
      <w:r>
        <w:rPr>
          <w:rFonts w:hint="eastAsia"/>
        </w:rPr>
        <w:t xml:space="preserve">　</w:t>
      </w:r>
      <w:r w:rsidRPr="00B96422">
        <w:rPr>
          <w:rFonts w:hint="eastAsia"/>
        </w:rPr>
        <w:t xml:space="preserve">　保護・社会経済活動の参加促進</w:t>
      </w:r>
    </w:p>
    <w:p w14:paraId="18FEB632" w14:textId="77777777" w:rsidR="00B96422" w:rsidRPr="00B96422" w:rsidRDefault="00B96422" w:rsidP="00B96422"/>
    <w:p w14:paraId="4CFBE417" w14:textId="77777777" w:rsidR="00B96422" w:rsidRPr="00B96422" w:rsidRDefault="00B96422" w:rsidP="00B96422">
      <w:pPr>
        <w:ind w:firstLineChars="100" w:firstLine="206"/>
      </w:pPr>
      <w:r w:rsidRPr="00B96422">
        <w:rPr>
          <w:rFonts w:hint="eastAsia"/>
          <w:b/>
          <w:bCs/>
        </w:rPr>
        <w:t xml:space="preserve">②規定内容　</w:t>
      </w:r>
      <w:r w:rsidRPr="00B96422">
        <w:rPr>
          <w:rFonts w:hint="eastAsia"/>
        </w:rPr>
        <w:t>精神障害者の定義</w:t>
      </w:r>
    </w:p>
    <w:p w14:paraId="766A13D4" w14:textId="7EB57EBB" w:rsidR="00B96422" w:rsidRPr="00B96422" w:rsidRDefault="00B96422" w:rsidP="00B96422">
      <w:r w:rsidRPr="00B96422">
        <w:rPr>
          <w:rFonts w:hint="eastAsia"/>
        </w:rPr>
        <w:t xml:space="preserve">　</w:t>
      </w:r>
      <w:r>
        <w:rPr>
          <w:rFonts w:hint="eastAsia"/>
        </w:rPr>
        <w:t xml:space="preserve">　</w:t>
      </w:r>
      <w:r w:rsidRPr="00B96422">
        <w:rPr>
          <w:rFonts w:hint="eastAsia"/>
        </w:rPr>
        <w:t xml:space="preserve">　　　　　精神病院、精神保健福祉センター　　</w:t>
      </w:r>
    </w:p>
    <w:p w14:paraId="5E87A52C" w14:textId="13CBD4C1" w:rsidR="00B96422" w:rsidRPr="00B96422" w:rsidRDefault="00B96422" w:rsidP="00B96422">
      <w:r w:rsidRPr="00B96422">
        <w:rPr>
          <w:rFonts w:hint="eastAsia"/>
        </w:rPr>
        <w:t xml:space="preserve">　　</w:t>
      </w:r>
      <w:r>
        <w:rPr>
          <w:rFonts w:hint="eastAsia"/>
        </w:rPr>
        <w:t xml:space="preserve">　</w:t>
      </w:r>
      <w:r w:rsidRPr="00B96422">
        <w:rPr>
          <w:rFonts w:hint="eastAsia"/>
        </w:rPr>
        <w:t xml:space="preserve">　　　　精神保健指定医、入院・処遇</w:t>
      </w:r>
    </w:p>
    <w:p w14:paraId="14D87E40" w14:textId="0DADBDAB" w:rsidR="00B96422" w:rsidRPr="00B96422" w:rsidRDefault="00B96422" w:rsidP="00B96422">
      <w:r w:rsidRPr="00B96422">
        <w:rPr>
          <w:rFonts w:hint="eastAsia"/>
        </w:rPr>
        <w:t xml:space="preserve">　　　</w:t>
      </w:r>
      <w:r>
        <w:rPr>
          <w:rFonts w:hint="eastAsia"/>
        </w:rPr>
        <w:t xml:space="preserve">　</w:t>
      </w:r>
      <w:r w:rsidRPr="00B96422">
        <w:rPr>
          <w:rFonts w:hint="eastAsia"/>
        </w:rPr>
        <w:t xml:space="preserve">　　　社会復帰施設、訪問指導</w:t>
      </w:r>
    </w:p>
    <w:p w14:paraId="04EE7011" w14:textId="6DCE986C" w:rsidR="00B96422" w:rsidRDefault="00B96422" w:rsidP="00C01321"/>
    <w:p w14:paraId="29BA48B8" w14:textId="77777777" w:rsidR="00B96422" w:rsidRDefault="00B96422" w:rsidP="00C01321"/>
    <w:p w14:paraId="2D516B62" w14:textId="6A847A75" w:rsidR="00B96422" w:rsidRDefault="00B96422" w:rsidP="00C01321">
      <w:pPr>
        <w:rPr>
          <w:b/>
          <w:bCs/>
        </w:rPr>
      </w:pPr>
      <w:r w:rsidRPr="00B96422">
        <w:rPr>
          <w:rFonts w:hint="eastAsia"/>
          <w:b/>
          <w:bCs/>
        </w:rPr>
        <w:t>補足1：精神保健及び精神障害者福祉に関する法律　第五条</w:t>
      </w:r>
    </w:p>
    <w:p w14:paraId="65539B8E" w14:textId="77777777" w:rsidR="00B96422" w:rsidRPr="00B96422" w:rsidRDefault="00B96422" w:rsidP="00B96422">
      <w:r w:rsidRPr="00B96422">
        <w:rPr>
          <w:rFonts w:hint="eastAsia"/>
          <w:b/>
          <w:bCs/>
        </w:rPr>
        <w:t>「精神障害者」とは</w:t>
      </w:r>
      <w:r w:rsidRPr="00B96422">
        <w:rPr>
          <w:rFonts w:hint="eastAsia"/>
        </w:rPr>
        <w:t>、</w:t>
      </w:r>
    </w:p>
    <w:p w14:paraId="6C4F832A" w14:textId="77777777" w:rsidR="00B96422" w:rsidRDefault="00B96422" w:rsidP="00B96422">
      <w:r w:rsidRPr="00B96422">
        <w:rPr>
          <w:rFonts w:hint="eastAsia"/>
        </w:rPr>
        <w:t xml:space="preserve">　　統合失調症</w:t>
      </w:r>
      <w:r>
        <w:rPr>
          <w:rFonts w:hint="eastAsia"/>
        </w:rPr>
        <w:t>，</w:t>
      </w:r>
      <w:r w:rsidRPr="00B96422">
        <w:rPr>
          <w:rFonts w:hint="eastAsia"/>
        </w:rPr>
        <w:t>精神作用物質による急性中毒又はその依存症</w:t>
      </w:r>
      <w:r>
        <w:rPr>
          <w:rFonts w:hint="eastAsia"/>
        </w:rPr>
        <w:t>，</w:t>
      </w:r>
      <w:r w:rsidRPr="00B96422">
        <w:rPr>
          <w:rFonts w:hint="eastAsia"/>
        </w:rPr>
        <w:t>知的障害</w:t>
      </w:r>
      <w:r>
        <w:rPr>
          <w:rFonts w:hint="eastAsia"/>
        </w:rPr>
        <w:t>，</w:t>
      </w:r>
      <w:r w:rsidRPr="00B96422">
        <w:rPr>
          <w:rFonts w:hint="eastAsia"/>
        </w:rPr>
        <w:t>精神病質</w:t>
      </w:r>
      <w:r>
        <w:rPr>
          <w:rFonts w:hint="eastAsia"/>
        </w:rPr>
        <w:t>，</w:t>
      </w:r>
    </w:p>
    <w:p w14:paraId="0BACABCA" w14:textId="6796CB6C" w:rsidR="00B96422" w:rsidRPr="00B96422" w:rsidRDefault="00B96422" w:rsidP="00B96422">
      <w:pPr>
        <w:ind w:firstLineChars="200" w:firstLine="420"/>
      </w:pPr>
      <w:r w:rsidRPr="00B96422">
        <w:rPr>
          <w:rFonts w:hint="eastAsia"/>
        </w:rPr>
        <w:t>その他の精神疾患を有する者をいう．（発達障害を含む）</w:t>
      </w:r>
    </w:p>
    <w:p w14:paraId="775ABC82" w14:textId="1F06E573" w:rsidR="00B96422" w:rsidRDefault="00B96422" w:rsidP="00C01321"/>
    <w:p w14:paraId="669D1FE0" w14:textId="34DCCFEF" w:rsidR="00B96422" w:rsidRDefault="00B96422" w:rsidP="00C01321"/>
    <w:p w14:paraId="1621CB75" w14:textId="2F077AF2" w:rsidR="00B96422" w:rsidRDefault="00B96422" w:rsidP="00C01321">
      <w:pPr>
        <w:rPr>
          <w:b/>
          <w:bCs/>
        </w:rPr>
      </w:pPr>
      <w:r w:rsidRPr="00B96422">
        <w:rPr>
          <w:rFonts w:hint="eastAsia"/>
          <w:b/>
          <w:bCs/>
        </w:rPr>
        <w:t>補足２：精神障害精神保健福祉法における精神障害の定義</w:t>
      </w:r>
    </w:p>
    <w:p w14:paraId="07394641" w14:textId="77777777" w:rsidR="00B96422" w:rsidRPr="00B96422" w:rsidRDefault="00B96422" w:rsidP="00B96422">
      <w:r w:rsidRPr="00B96422">
        <w:rPr>
          <w:rFonts w:hint="eastAsia"/>
        </w:rPr>
        <w:t xml:space="preserve">　・知的障害　　　：発達期，IQ≦75</w:t>
      </w:r>
    </w:p>
    <w:p w14:paraId="3B48ED1A" w14:textId="77777777" w:rsidR="00B96422" w:rsidRPr="00B96422" w:rsidRDefault="00B96422" w:rsidP="00B96422">
      <w:r w:rsidRPr="00B96422">
        <w:rPr>
          <w:rFonts w:hint="eastAsia"/>
        </w:rPr>
        <w:t xml:space="preserve">　・認知症（痴呆）：発達期以降</w:t>
      </w:r>
    </w:p>
    <w:p w14:paraId="77BCCED7" w14:textId="77777777" w:rsidR="00B96422" w:rsidRPr="00B96422" w:rsidRDefault="00B96422" w:rsidP="00B96422">
      <w:r w:rsidRPr="00B96422">
        <w:rPr>
          <w:rFonts w:hint="eastAsia"/>
        </w:rPr>
        <w:t xml:space="preserve">　・統合失調症　　：精神分裂症</w:t>
      </w:r>
    </w:p>
    <w:p w14:paraId="21580A7D" w14:textId="77777777" w:rsidR="00B96422" w:rsidRPr="00B96422" w:rsidRDefault="00B96422" w:rsidP="00B96422">
      <w:r w:rsidRPr="00B96422">
        <w:rPr>
          <w:rFonts w:hint="eastAsia"/>
        </w:rPr>
        <w:t xml:space="preserve">　・神経症　　　　：ストレスが原因</w:t>
      </w:r>
    </w:p>
    <w:p w14:paraId="499724F7" w14:textId="48942651" w:rsidR="00B96422" w:rsidRPr="00B96422" w:rsidRDefault="00B96422" w:rsidP="00B96422">
      <w:r w:rsidRPr="00B96422">
        <w:rPr>
          <w:rFonts w:hint="eastAsia"/>
        </w:rPr>
        <w:t xml:space="preserve">　・躁うつ病　　　：</w:t>
      </w:r>
      <w:r w:rsidR="009F2010">
        <w:rPr>
          <w:rFonts w:hint="eastAsia"/>
        </w:rPr>
        <w:t>躁</w:t>
      </w:r>
      <w:r w:rsidRPr="00B96422">
        <w:rPr>
          <w:rFonts w:hint="eastAsia"/>
        </w:rPr>
        <w:t>とうつを繰り返す</w:t>
      </w:r>
    </w:p>
    <w:p w14:paraId="4672037A" w14:textId="77777777" w:rsidR="00B96422" w:rsidRPr="00B96422" w:rsidRDefault="00B96422" w:rsidP="00B96422">
      <w:r w:rsidRPr="00B96422">
        <w:rPr>
          <w:rFonts w:hint="eastAsia"/>
        </w:rPr>
        <w:t xml:space="preserve">　・発達障害　　　：広汎性発達障害（自閉症関連），</w:t>
      </w:r>
    </w:p>
    <w:p w14:paraId="1EFC40CE" w14:textId="77777777" w:rsidR="00B96422" w:rsidRPr="00B96422" w:rsidRDefault="00B96422" w:rsidP="00B96422">
      <w:r w:rsidRPr="00B96422">
        <w:rPr>
          <w:rFonts w:hint="eastAsia"/>
        </w:rPr>
        <w:t xml:space="preserve">　　　　　　　　　　学習障害，注意欠陥多動性障害（ＡＤＨＤ）</w:t>
      </w:r>
    </w:p>
    <w:p w14:paraId="4E4EDE60" w14:textId="404E8CFE" w:rsidR="00B96422" w:rsidRDefault="00B96422" w:rsidP="00B96422">
      <w:r w:rsidRPr="00B96422">
        <w:rPr>
          <w:rFonts w:hint="eastAsia"/>
        </w:rPr>
        <w:t xml:space="preserve">　・てんかん　</w:t>
      </w:r>
    </w:p>
    <w:p w14:paraId="2083D1E1" w14:textId="7C1763E6" w:rsidR="00B96422" w:rsidRDefault="00B96422" w:rsidP="00B96422"/>
    <w:p w14:paraId="2860737B" w14:textId="173AF227" w:rsidR="00B96422" w:rsidRDefault="00B96422" w:rsidP="00B96422"/>
    <w:p w14:paraId="4B688C0C" w14:textId="5F8F5B5E" w:rsidR="00B96422" w:rsidRDefault="00B96422" w:rsidP="00B96422">
      <w:pPr>
        <w:rPr>
          <w:b/>
          <w:bCs/>
        </w:rPr>
      </w:pPr>
      <w:r w:rsidRPr="00B96422">
        <w:rPr>
          <w:rFonts w:hint="eastAsia"/>
          <w:b/>
          <w:bCs/>
        </w:rPr>
        <w:t>(4)知的障害者福祉法（1960年）</w:t>
      </w:r>
    </w:p>
    <w:p w14:paraId="4ACD1940" w14:textId="5DEBF005" w:rsidR="00006942" w:rsidRPr="00006942" w:rsidRDefault="00006942" w:rsidP="00006942">
      <w:r w:rsidRPr="00006942">
        <w:rPr>
          <w:rFonts w:hint="eastAsia"/>
        </w:rPr>
        <w:t>知的障害者の自立と社会経済活動への参加を促進するため、知的障害者援助・保護を図る法律</w:t>
      </w:r>
      <w:r>
        <w:rPr>
          <w:rFonts w:hint="eastAsia"/>
        </w:rPr>
        <w:t>．</w:t>
      </w:r>
    </w:p>
    <w:p w14:paraId="4CC20DB1" w14:textId="77777777" w:rsidR="00006942" w:rsidRDefault="00006942" w:rsidP="00006942">
      <w:pPr>
        <w:ind w:firstLineChars="100" w:firstLine="206"/>
      </w:pPr>
      <w:r w:rsidRPr="00006942">
        <w:rPr>
          <w:rFonts w:hint="eastAsia"/>
          <w:b/>
          <w:bCs/>
        </w:rPr>
        <w:t>①目的</w:t>
      </w:r>
      <w:r w:rsidRPr="00006942">
        <w:rPr>
          <w:rFonts w:hint="eastAsia"/>
        </w:rPr>
        <w:t>：知的障害者の自立と社会経済活動への参加を促進するため，知的障害者を援助</w:t>
      </w:r>
    </w:p>
    <w:p w14:paraId="7C8655B4" w14:textId="3F02B2CD" w:rsidR="00006942" w:rsidRPr="00006942" w:rsidRDefault="00006942" w:rsidP="00006942">
      <w:pPr>
        <w:ind w:firstLineChars="500" w:firstLine="1050"/>
      </w:pPr>
      <w:r w:rsidRPr="00006942">
        <w:rPr>
          <w:rFonts w:hint="eastAsia"/>
        </w:rPr>
        <w:t>するとともに必要な保護を行い，もつて知的障害者の福祉を図ること．</w:t>
      </w:r>
    </w:p>
    <w:p w14:paraId="19B1140C" w14:textId="659236D7" w:rsidR="00006942" w:rsidRDefault="00006942" w:rsidP="00B96422"/>
    <w:p w14:paraId="38C40AC1" w14:textId="3E9D92E9" w:rsidR="00006942" w:rsidRPr="00006942" w:rsidRDefault="00006942" w:rsidP="00006942">
      <w:r>
        <w:rPr>
          <w:rFonts w:hint="eastAsia"/>
        </w:rPr>
        <w:t xml:space="preserve">　</w:t>
      </w:r>
      <w:r w:rsidRPr="00006942">
        <w:rPr>
          <w:rFonts w:hint="eastAsia"/>
          <w:b/>
          <w:bCs/>
        </w:rPr>
        <w:t>②規定内容</w:t>
      </w:r>
      <w:r w:rsidRPr="00006942">
        <w:rPr>
          <w:rFonts w:hint="eastAsia"/>
        </w:rPr>
        <w:t xml:space="preserve"> 　　</w:t>
      </w:r>
      <w:r w:rsidRPr="00006942">
        <w:rPr>
          <w:rFonts w:hint="eastAsia"/>
        </w:rPr>
        <w:br/>
        <w:t xml:space="preserve">　　</w:t>
      </w:r>
      <w:r>
        <w:rPr>
          <w:rFonts w:hint="eastAsia"/>
        </w:rPr>
        <w:t xml:space="preserve">　</w:t>
      </w:r>
      <w:r w:rsidRPr="00006942">
        <w:rPr>
          <w:rFonts w:hint="eastAsia"/>
        </w:rPr>
        <w:t>知的障害者居宅生活支援事業について</w:t>
      </w:r>
      <w:r w:rsidRPr="00006942">
        <w:rPr>
          <w:rFonts w:hint="eastAsia"/>
        </w:rPr>
        <w:br/>
        <w:t xml:space="preserve">　　</w:t>
      </w:r>
      <w:r w:rsidRPr="00006942">
        <w:rPr>
          <w:rFonts w:hint="eastAsia"/>
        </w:rPr>
        <w:br/>
        <w:t xml:space="preserve">　　</w:t>
      </w:r>
      <w:r>
        <w:rPr>
          <w:rFonts w:hint="eastAsia"/>
        </w:rPr>
        <w:t xml:space="preserve">　</w:t>
      </w:r>
      <w:r w:rsidRPr="00006942">
        <w:rPr>
          <w:rFonts w:hint="eastAsia"/>
          <w:u w:val="single"/>
        </w:rPr>
        <w:t>施設について</w:t>
      </w:r>
      <w:r w:rsidRPr="00006942">
        <w:rPr>
          <w:rFonts w:hint="eastAsia"/>
        </w:rPr>
        <w:br/>
        <w:t xml:space="preserve">　　</w:t>
      </w:r>
      <w:r>
        <w:rPr>
          <w:rFonts w:hint="eastAsia"/>
        </w:rPr>
        <w:t xml:space="preserve">　</w:t>
      </w:r>
      <w:r w:rsidRPr="00006942">
        <w:rPr>
          <w:rFonts w:hint="eastAsia"/>
        </w:rPr>
        <w:t xml:space="preserve">　更正施設（生活保護法に基づき保護） 　　　　　</w:t>
      </w:r>
    </w:p>
    <w:p w14:paraId="53DD5AFD" w14:textId="466D6959" w:rsidR="00006942" w:rsidRPr="00006942" w:rsidRDefault="00006942" w:rsidP="00006942">
      <w:r w:rsidRPr="00006942">
        <w:rPr>
          <w:rFonts w:hint="eastAsia"/>
        </w:rPr>
        <w:t xml:space="preserve">　　</w:t>
      </w:r>
      <w:r>
        <w:rPr>
          <w:rFonts w:hint="eastAsia"/>
        </w:rPr>
        <w:t xml:space="preserve">　</w:t>
      </w:r>
      <w:r w:rsidRPr="00006942">
        <w:rPr>
          <w:rFonts w:hint="eastAsia"/>
        </w:rPr>
        <w:t xml:space="preserve">　授産施設（職業を与え</w:t>
      </w:r>
      <w:r>
        <w:rPr>
          <w:rFonts w:hint="eastAsia"/>
        </w:rPr>
        <w:t>，</w:t>
      </w:r>
      <w:r w:rsidRPr="00006942">
        <w:rPr>
          <w:rFonts w:hint="eastAsia"/>
        </w:rPr>
        <w:t xml:space="preserve">自活） 　　　　　</w:t>
      </w:r>
    </w:p>
    <w:p w14:paraId="71E0C05D" w14:textId="6052B49E" w:rsidR="00006942" w:rsidRPr="00006942" w:rsidRDefault="00006942" w:rsidP="00006942">
      <w:r w:rsidRPr="00006942">
        <w:rPr>
          <w:rFonts w:hint="eastAsia"/>
        </w:rPr>
        <w:t xml:space="preserve">　　　</w:t>
      </w:r>
      <w:r>
        <w:rPr>
          <w:rFonts w:hint="eastAsia"/>
        </w:rPr>
        <w:t xml:space="preserve">　</w:t>
      </w:r>
      <w:r w:rsidRPr="00006942">
        <w:rPr>
          <w:rFonts w:hint="eastAsia"/>
        </w:rPr>
        <w:t>福祉ホーム（居室と設備</w:t>
      </w:r>
      <w:r>
        <w:rPr>
          <w:rFonts w:hint="eastAsia"/>
        </w:rPr>
        <w:t>，</w:t>
      </w:r>
      <w:r w:rsidRPr="00006942">
        <w:rPr>
          <w:rFonts w:hint="eastAsia"/>
        </w:rPr>
        <w:t>生活の便宜をはかる</w:t>
      </w:r>
      <w:r>
        <w:rPr>
          <w:rFonts w:hint="eastAsia"/>
        </w:rPr>
        <w:t>，</w:t>
      </w:r>
      <w:r w:rsidRPr="00006942">
        <w:rPr>
          <w:rFonts w:hint="eastAsia"/>
        </w:rPr>
        <w:t>低料金</w:t>
      </w:r>
      <w:r>
        <w:rPr>
          <w:rFonts w:hint="eastAsia"/>
        </w:rPr>
        <w:t>，</w:t>
      </w:r>
      <w:r w:rsidRPr="00006942">
        <w:rPr>
          <w:rFonts w:hint="eastAsia"/>
        </w:rPr>
        <w:t>管理人が必要）</w:t>
      </w:r>
    </w:p>
    <w:p w14:paraId="354EC42D" w14:textId="5FE807DC" w:rsidR="00006942" w:rsidRDefault="00006942" w:rsidP="00B96422"/>
    <w:p w14:paraId="6382636D" w14:textId="1C2D4B01" w:rsidR="00006942" w:rsidRDefault="00006942" w:rsidP="00B96422"/>
    <w:p w14:paraId="10A32940" w14:textId="6501AC08" w:rsidR="00006942" w:rsidRDefault="00006942" w:rsidP="00B96422">
      <w:r w:rsidRPr="00006942">
        <w:rPr>
          <w:rFonts w:hint="eastAsia"/>
          <w:b/>
          <w:bCs/>
        </w:rPr>
        <w:t>(5)障害者基本法（1970年）</w:t>
      </w:r>
    </w:p>
    <w:p w14:paraId="3559F82B" w14:textId="77777777" w:rsidR="00006942" w:rsidRDefault="00006942" w:rsidP="00006942">
      <w:r w:rsidRPr="00006942">
        <w:rPr>
          <w:rFonts w:hint="eastAsia"/>
        </w:rPr>
        <w:t>障害者の自立及び社会参加の支援等のための施策に関し，基本的理念を定め，及び国，地方</w:t>
      </w:r>
    </w:p>
    <w:p w14:paraId="4DDB8BD6" w14:textId="77777777" w:rsidR="00006942" w:rsidRDefault="00006942" w:rsidP="00006942">
      <w:r w:rsidRPr="00006942">
        <w:rPr>
          <w:rFonts w:hint="eastAsia"/>
        </w:rPr>
        <w:t>公共団体等の責務を明らかにするとともに，障害者の自立及び社会参加の支援等のための施策の基本となる事項を定めること等により，障害者の自立及び社会参加の支援等のため</w:t>
      </w:r>
    </w:p>
    <w:p w14:paraId="60484652" w14:textId="107B31A2" w:rsidR="00006942" w:rsidRDefault="00006942" w:rsidP="00006942">
      <w:r w:rsidRPr="00006942">
        <w:rPr>
          <w:rFonts w:hint="eastAsia"/>
        </w:rPr>
        <w:t>の施策を総合的かつ計画的に推進し，もって障害者の福祉を増進することを目的として制定された日本の法律．</w:t>
      </w:r>
    </w:p>
    <w:p w14:paraId="612BCD52" w14:textId="6870A8D7" w:rsidR="00006942" w:rsidRDefault="00006942" w:rsidP="00006942"/>
    <w:p w14:paraId="5557136A" w14:textId="77777777" w:rsidR="00006942" w:rsidRPr="00006942" w:rsidRDefault="00006942" w:rsidP="00006942">
      <w:r w:rsidRPr="00006942">
        <w:rPr>
          <w:rFonts w:hint="eastAsia"/>
        </w:rPr>
        <w:t xml:space="preserve">　</w:t>
      </w:r>
      <w:r w:rsidRPr="00006942">
        <w:rPr>
          <w:rFonts w:hint="eastAsia"/>
          <w:b/>
          <w:bCs/>
        </w:rPr>
        <w:t>①目的；障害者のための施策</w:t>
      </w:r>
    </w:p>
    <w:p w14:paraId="0890B0FD" w14:textId="77777777" w:rsidR="00006942" w:rsidRPr="00006942" w:rsidRDefault="00006942" w:rsidP="00006942">
      <w:r w:rsidRPr="00006942">
        <w:rPr>
          <w:rFonts w:hint="eastAsia"/>
        </w:rPr>
        <w:t xml:space="preserve">　　　　基本的理念を明確</w:t>
      </w:r>
    </w:p>
    <w:p w14:paraId="31E28778" w14:textId="14914DBC" w:rsidR="00006942" w:rsidRDefault="00006942" w:rsidP="00006942">
      <w:r w:rsidRPr="00006942">
        <w:rPr>
          <w:rFonts w:hint="eastAsia"/>
        </w:rPr>
        <w:t xml:space="preserve">　　　　国・地方公共団体などの責務を明確</w:t>
      </w:r>
    </w:p>
    <w:p w14:paraId="255FEC55" w14:textId="77777777" w:rsidR="00006942" w:rsidRPr="00006942" w:rsidRDefault="00006942" w:rsidP="00006942"/>
    <w:p w14:paraId="5A73CADA" w14:textId="6BFA33D8" w:rsidR="00006942" w:rsidRDefault="00006942" w:rsidP="00006942">
      <w:r w:rsidRPr="00006942">
        <w:rPr>
          <w:rFonts w:hint="eastAsia"/>
        </w:rPr>
        <w:t xml:space="preserve">　</w:t>
      </w:r>
      <w:r w:rsidRPr="00006942">
        <w:rPr>
          <w:rFonts w:hint="eastAsia"/>
          <w:b/>
          <w:bCs/>
        </w:rPr>
        <w:t>②基本理念；</w:t>
      </w:r>
      <w:r w:rsidRPr="00006942">
        <w:rPr>
          <w:rFonts w:hint="eastAsia"/>
        </w:rPr>
        <w:t>完全参加と平等（ノーマライゼーション）</w:t>
      </w:r>
    </w:p>
    <w:p w14:paraId="78A3E3CB" w14:textId="4266EC8A" w:rsidR="00006942" w:rsidRDefault="00006942" w:rsidP="00006942"/>
    <w:p w14:paraId="018D4579" w14:textId="23AEF68B" w:rsidR="00006942" w:rsidRDefault="00006942" w:rsidP="00006942"/>
    <w:p w14:paraId="0A350632" w14:textId="0A3995E9" w:rsidR="00006942" w:rsidRDefault="00006942" w:rsidP="00006942">
      <w:pPr>
        <w:rPr>
          <w:b/>
          <w:bCs/>
        </w:rPr>
      </w:pPr>
      <w:r w:rsidRPr="00006942">
        <w:rPr>
          <w:rFonts w:hint="eastAsia"/>
          <w:b/>
          <w:bCs/>
        </w:rPr>
        <w:t>(6)発達障害者支援法（2004年 平成17年4月1日）</w:t>
      </w:r>
    </w:p>
    <w:p w14:paraId="5F9C43E8" w14:textId="3CD9155B" w:rsidR="00006942" w:rsidRPr="00006942" w:rsidRDefault="00006942" w:rsidP="00006942">
      <w:r w:rsidRPr="00006942">
        <w:rPr>
          <w:rFonts w:hint="eastAsia"/>
        </w:rPr>
        <w:t>自閉症、学習障害、注意欠如多動性障害、アスペルガー症候群、その他の広汎性発達障害などの発達障害を持つ</w:t>
      </w:r>
      <w:r w:rsidRPr="00006942">
        <w:rPr>
          <w:rFonts w:hint="eastAsia"/>
        </w:rPr>
        <w:lastRenderedPageBreak/>
        <w:t>者に対する援助等について定めた法律。  </w:t>
      </w:r>
    </w:p>
    <w:p w14:paraId="7FF32ABF" w14:textId="77777777" w:rsidR="00EF7E0B" w:rsidRDefault="00EF7E0B" w:rsidP="00006942">
      <w:pPr>
        <w:rPr>
          <w:b/>
          <w:bCs/>
        </w:rPr>
      </w:pPr>
    </w:p>
    <w:p w14:paraId="08E5F93F" w14:textId="07E53A1D" w:rsidR="00006942" w:rsidRPr="00006942" w:rsidRDefault="00006942" w:rsidP="00EF7E0B">
      <w:pPr>
        <w:ind w:firstLineChars="100" w:firstLine="206"/>
      </w:pPr>
      <w:r w:rsidRPr="00006942">
        <w:rPr>
          <w:rFonts w:hint="eastAsia"/>
          <w:b/>
          <w:bCs/>
        </w:rPr>
        <w:t>①発達障害とは？（発達障害者支援法による定義）</w:t>
      </w:r>
    </w:p>
    <w:p w14:paraId="799790D1" w14:textId="76DEA5A4" w:rsidR="00006942" w:rsidRPr="00006942" w:rsidRDefault="00006942" w:rsidP="00006942">
      <w:r w:rsidRPr="00006942">
        <w:rPr>
          <w:rFonts w:hint="eastAsia"/>
          <w:b/>
          <w:bCs/>
        </w:rPr>
        <w:t xml:space="preserve">　</w:t>
      </w:r>
      <w:r w:rsidR="00EF7E0B">
        <w:rPr>
          <w:rFonts w:hint="eastAsia"/>
          <w:b/>
          <w:bCs/>
        </w:rPr>
        <w:t xml:space="preserve">　　</w:t>
      </w:r>
      <w:r w:rsidRPr="00006942">
        <w:rPr>
          <w:rFonts w:hint="eastAsia"/>
        </w:rPr>
        <w:t>通常低年齢において発現するもので、いかのものが含まれます。</w:t>
      </w:r>
    </w:p>
    <w:p w14:paraId="469BA533" w14:textId="46D6D494" w:rsidR="00006942" w:rsidRPr="00006942" w:rsidRDefault="00006942" w:rsidP="00006942">
      <w:r w:rsidRPr="00006942">
        <w:rPr>
          <w:rFonts w:hint="eastAsia"/>
        </w:rPr>
        <w:t xml:space="preserve">　　</w:t>
      </w:r>
      <w:r w:rsidR="00EF7E0B">
        <w:rPr>
          <w:rFonts w:hint="eastAsia"/>
        </w:rPr>
        <w:t xml:space="preserve">　　</w:t>
      </w:r>
      <w:r w:rsidRPr="00006942">
        <w:rPr>
          <w:rFonts w:hint="eastAsia"/>
        </w:rPr>
        <w:t>１）自閉スペクトラム症</w:t>
      </w:r>
    </w:p>
    <w:p w14:paraId="5C1D785B" w14:textId="11E20E6C" w:rsidR="00006942" w:rsidRPr="00006942" w:rsidRDefault="00006942" w:rsidP="00006942">
      <w:r w:rsidRPr="00006942">
        <w:rPr>
          <w:rFonts w:hint="eastAsia"/>
        </w:rPr>
        <w:t xml:space="preserve">　　</w:t>
      </w:r>
      <w:r w:rsidR="00EF7E0B">
        <w:rPr>
          <w:rFonts w:hint="eastAsia"/>
        </w:rPr>
        <w:t xml:space="preserve">　　</w:t>
      </w:r>
      <w:r w:rsidRPr="00006942">
        <w:rPr>
          <w:rFonts w:hint="eastAsia"/>
        </w:rPr>
        <w:t>２）アスペルガー症候群</w:t>
      </w:r>
    </w:p>
    <w:p w14:paraId="719F2B4C" w14:textId="21FEED85" w:rsidR="00006942" w:rsidRPr="00006942" w:rsidRDefault="00006942" w:rsidP="00006942">
      <w:r w:rsidRPr="00006942">
        <w:rPr>
          <w:rFonts w:hint="eastAsia"/>
        </w:rPr>
        <w:t xml:space="preserve">　　</w:t>
      </w:r>
      <w:r w:rsidR="00EF7E0B">
        <w:rPr>
          <w:rFonts w:hint="eastAsia"/>
        </w:rPr>
        <w:t xml:space="preserve">　　</w:t>
      </w:r>
      <w:r w:rsidRPr="00006942">
        <w:rPr>
          <w:rFonts w:hint="eastAsia"/>
        </w:rPr>
        <w:t xml:space="preserve">３）その他の広汎性発達障害 　　</w:t>
      </w:r>
    </w:p>
    <w:p w14:paraId="024D0690" w14:textId="0A0C4CE4" w:rsidR="00006942" w:rsidRPr="00006942" w:rsidRDefault="00006942" w:rsidP="00006942">
      <w:r w:rsidRPr="00006942">
        <w:rPr>
          <w:rFonts w:hint="eastAsia"/>
        </w:rPr>
        <w:t xml:space="preserve">　　</w:t>
      </w:r>
      <w:r w:rsidR="00EF7E0B">
        <w:rPr>
          <w:rFonts w:hint="eastAsia"/>
        </w:rPr>
        <w:t xml:space="preserve">　　</w:t>
      </w:r>
      <w:r w:rsidRPr="00006942">
        <w:rPr>
          <w:rFonts w:hint="eastAsia"/>
        </w:rPr>
        <w:t>４）学習障害</w:t>
      </w:r>
    </w:p>
    <w:p w14:paraId="600170D7" w14:textId="1D9A1FB5" w:rsidR="00006942" w:rsidRPr="00006942" w:rsidRDefault="00006942" w:rsidP="00006942">
      <w:r w:rsidRPr="00006942">
        <w:rPr>
          <w:rFonts w:hint="eastAsia"/>
        </w:rPr>
        <w:t xml:space="preserve">　　</w:t>
      </w:r>
      <w:r w:rsidR="00EF7E0B">
        <w:rPr>
          <w:rFonts w:hint="eastAsia"/>
        </w:rPr>
        <w:t xml:space="preserve">　　</w:t>
      </w:r>
      <w:r w:rsidRPr="00006942">
        <w:rPr>
          <w:rFonts w:hint="eastAsia"/>
        </w:rPr>
        <w:t>５）注意欠如多動性障害</w:t>
      </w:r>
    </w:p>
    <w:p w14:paraId="3252E098" w14:textId="0A79BEF6" w:rsidR="00006942" w:rsidRDefault="00006942" w:rsidP="00006942">
      <w:r w:rsidRPr="00006942">
        <w:rPr>
          <w:rFonts w:hint="eastAsia"/>
        </w:rPr>
        <w:t xml:space="preserve">　　</w:t>
      </w:r>
      <w:r w:rsidR="00EF7E0B">
        <w:rPr>
          <w:rFonts w:hint="eastAsia"/>
        </w:rPr>
        <w:t xml:space="preserve">　　</w:t>
      </w:r>
      <w:r w:rsidRPr="00006942">
        <w:rPr>
          <w:rFonts w:hint="eastAsia"/>
        </w:rPr>
        <w:t>６）その他　（これに類する脳機能の障害）</w:t>
      </w:r>
    </w:p>
    <w:p w14:paraId="448A477C" w14:textId="7B9F9F4E" w:rsidR="00EF7E0B" w:rsidRDefault="00EF7E0B" w:rsidP="00006942"/>
    <w:p w14:paraId="63C35A95" w14:textId="4A2F9559" w:rsidR="00EF7E0B" w:rsidRPr="00EF7E0B" w:rsidRDefault="00EF7E0B" w:rsidP="00EF7E0B">
      <w:r>
        <w:rPr>
          <w:rFonts w:hint="eastAsia"/>
        </w:rPr>
        <w:t xml:space="preserve">　</w:t>
      </w:r>
      <w:r w:rsidRPr="00EF7E0B">
        <w:rPr>
          <w:rFonts w:hint="eastAsia"/>
          <w:b/>
          <w:bCs/>
        </w:rPr>
        <w:t>②目的</w:t>
      </w:r>
    </w:p>
    <w:p w14:paraId="5876FB21" w14:textId="63362998" w:rsidR="00EF7E0B" w:rsidRPr="00EF7E0B" w:rsidRDefault="00EF7E0B" w:rsidP="00EF7E0B">
      <w:r w:rsidRPr="00EF7E0B">
        <w:rPr>
          <w:rFonts w:hint="eastAsia"/>
          <w:b/>
          <w:bCs/>
        </w:rPr>
        <w:t xml:space="preserve">　</w:t>
      </w:r>
      <w:r>
        <w:rPr>
          <w:rFonts w:hint="eastAsia"/>
          <w:b/>
          <w:bCs/>
        </w:rPr>
        <w:t xml:space="preserve">　　</w:t>
      </w:r>
      <w:r w:rsidRPr="00EF7E0B">
        <w:rPr>
          <w:rFonts w:hint="eastAsia"/>
        </w:rPr>
        <w:t xml:space="preserve">１）発達障害を早期に発見し、発達支援を行う 　</w:t>
      </w:r>
    </w:p>
    <w:p w14:paraId="678CFFD8" w14:textId="3A7DD5F1" w:rsidR="00EF7E0B" w:rsidRPr="00EF7E0B" w:rsidRDefault="00EF7E0B" w:rsidP="00EF7E0B">
      <w:r w:rsidRPr="00EF7E0B">
        <w:rPr>
          <w:rFonts w:hint="eastAsia"/>
        </w:rPr>
        <w:t xml:space="preserve">　</w:t>
      </w:r>
      <w:r>
        <w:rPr>
          <w:rFonts w:hint="eastAsia"/>
        </w:rPr>
        <w:t xml:space="preserve">　　</w:t>
      </w:r>
      <w:r w:rsidRPr="00EF7E0B">
        <w:rPr>
          <w:rFonts w:hint="eastAsia"/>
        </w:rPr>
        <w:t xml:space="preserve">２）学校教育における発達障害者への支援 　</w:t>
      </w:r>
    </w:p>
    <w:p w14:paraId="079D96F7" w14:textId="77777777" w:rsidR="00EF7E0B" w:rsidRDefault="00EF7E0B" w:rsidP="00EF7E0B">
      <w:r w:rsidRPr="00EF7E0B">
        <w:rPr>
          <w:rFonts w:hint="eastAsia"/>
        </w:rPr>
        <w:t xml:space="preserve">　</w:t>
      </w:r>
      <w:r>
        <w:rPr>
          <w:rFonts w:hint="eastAsia"/>
        </w:rPr>
        <w:t xml:space="preserve">　　</w:t>
      </w:r>
      <w:r w:rsidRPr="00EF7E0B">
        <w:rPr>
          <w:rFonts w:hint="eastAsia"/>
        </w:rPr>
        <w:t xml:space="preserve">３）発達障害者の就労の支援 　　</w:t>
      </w:r>
    </w:p>
    <w:p w14:paraId="5D4DB800" w14:textId="62D45A6B" w:rsidR="00EF7E0B" w:rsidRPr="00EF7E0B" w:rsidRDefault="00EF7E0B" w:rsidP="00EF7E0B">
      <w:pPr>
        <w:ind w:firstLineChars="300" w:firstLine="630"/>
      </w:pPr>
      <w:r w:rsidRPr="00EF7E0B">
        <w:rPr>
          <w:rFonts w:hint="eastAsia"/>
        </w:rPr>
        <w:t xml:space="preserve">４）発達障害者の生活全般にわたる支援 　　</w:t>
      </w:r>
    </w:p>
    <w:p w14:paraId="0998BF54" w14:textId="18D58ECB" w:rsidR="00EF7E0B" w:rsidRPr="00EF7E0B" w:rsidRDefault="00EF7E0B" w:rsidP="00EF7E0B">
      <w:r w:rsidRPr="00EF7E0B">
        <w:rPr>
          <w:rFonts w:hint="eastAsia"/>
        </w:rPr>
        <w:t xml:space="preserve">　</w:t>
      </w:r>
      <w:r>
        <w:rPr>
          <w:rFonts w:hint="eastAsia"/>
        </w:rPr>
        <w:t xml:space="preserve">　　</w:t>
      </w:r>
      <w:r w:rsidRPr="00EF7E0B">
        <w:rPr>
          <w:rFonts w:hint="eastAsia"/>
        </w:rPr>
        <w:t xml:space="preserve">５）発達障害者の家族への支援 　　</w:t>
      </w:r>
    </w:p>
    <w:p w14:paraId="43F0BF80" w14:textId="7BED5C99" w:rsidR="00EF7E0B" w:rsidRPr="00EF7E0B" w:rsidRDefault="00EF7E0B" w:rsidP="00EF7E0B">
      <w:r w:rsidRPr="00EF7E0B">
        <w:rPr>
          <w:rFonts w:hint="eastAsia"/>
        </w:rPr>
        <w:t xml:space="preserve">　</w:t>
      </w:r>
      <w:r>
        <w:rPr>
          <w:rFonts w:hint="eastAsia"/>
        </w:rPr>
        <w:t xml:space="preserve">　　</w:t>
      </w:r>
      <w:r w:rsidRPr="00EF7E0B">
        <w:rPr>
          <w:rFonts w:hint="eastAsia"/>
        </w:rPr>
        <w:t xml:space="preserve">６）国及び地方公共団体の責務を明らかにする 　　</w:t>
      </w:r>
    </w:p>
    <w:p w14:paraId="05EF5E01" w14:textId="37DA9241" w:rsidR="00EF7E0B" w:rsidRPr="00EF7E0B" w:rsidRDefault="00EF7E0B" w:rsidP="00EF7E0B">
      <w:r w:rsidRPr="00EF7E0B">
        <w:rPr>
          <w:rFonts w:hint="eastAsia"/>
        </w:rPr>
        <w:t xml:space="preserve">　</w:t>
      </w:r>
      <w:r>
        <w:rPr>
          <w:rFonts w:hint="eastAsia"/>
        </w:rPr>
        <w:t xml:space="preserve">　　</w:t>
      </w:r>
      <w:r w:rsidRPr="00EF7E0B">
        <w:rPr>
          <w:rFonts w:hint="eastAsia"/>
        </w:rPr>
        <w:t>７）発達障害者支援センターの指定</w:t>
      </w:r>
    </w:p>
    <w:p w14:paraId="35AF7F87" w14:textId="16828D92" w:rsidR="00EF7E0B" w:rsidRDefault="00EF7E0B" w:rsidP="00006942"/>
    <w:p w14:paraId="1DE00FB1" w14:textId="77777777" w:rsidR="00046FF3" w:rsidRPr="00046FF3" w:rsidRDefault="00046FF3" w:rsidP="00046FF3">
      <w:pPr>
        <w:ind w:firstLineChars="100" w:firstLine="206"/>
      </w:pPr>
      <w:r w:rsidRPr="00046FF3">
        <w:rPr>
          <w:rFonts w:hint="eastAsia"/>
          <w:b/>
          <w:bCs/>
        </w:rPr>
        <w:t>③規定内容</w:t>
      </w:r>
    </w:p>
    <w:p w14:paraId="37C6C880" w14:textId="0D048C2F" w:rsidR="00046FF3" w:rsidRPr="00046FF3" w:rsidRDefault="00046FF3" w:rsidP="00046FF3">
      <w:r w:rsidRPr="00046FF3">
        <w:rPr>
          <w:rFonts w:hint="eastAsia"/>
          <w:b/>
          <w:bCs/>
        </w:rPr>
        <w:t xml:space="preserve">　</w:t>
      </w:r>
      <w:r>
        <w:rPr>
          <w:rFonts w:hint="eastAsia"/>
          <w:b/>
          <w:bCs/>
        </w:rPr>
        <w:t xml:space="preserve"> </w:t>
      </w:r>
      <w:r>
        <w:rPr>
          <w:b/>
          <w:bCs/>
        </w:rPr>
        <w:t xml:space="preserve"> </w:t>
      </w:r>
      <w:r w:rsidRPr="00046FF3">
        <w:rPr>
          <w:rFonts w:hint="eastAsia"/>
          <w:b/>
          <w:bCs/>
        </w:rPr>
        <w:t>・</w:t>
      </w:r>
      <w:r w:rsidRPr="00046FF3">
        <w:rPr>
          <w:rFonts w:hint="eastAsia"/>
        </w:rPr>
        <w:t>発達障害の定義と法的な位置づけ</w:t>
      </w:r>
    </w:p>
    <w:p w14:paraId="6006B01D" w14:textId="68D454DB" w:rsidR="00046FF3" w:rsidRPr="00046FF3" w:rsidRDefault="00046FF3" w:rsidP="00046FF3">
      <w:r w:rsidRPr="00046FF3">
        <w:rPr>
          <w:rFonts w:hint="eastAsia"/>
        </w:rPr>
        <w:t xml:space="preserve">　</w:t>
      </w:r>
      <w:r>
        <w:rPr>
          <w:rFonts w:hint="eastAsia"/>
        </w:rPr>
        <w:t xml:space="preserve"> </w:t>
      </w:r>
      <w:r>
        <w:t xml:space="preserve"> </w:t>
      </w:r>
      <w:r w:rsidRPr="00046FF3">
        <w:rPr>
          <w:rFonts w:hint="eastAsia"/>
        </w:rPr>
        <w:t>・乳幼児期から成人期までの地域における一貫した支援の促進</w:t>
      </w:r>
    </w:p>
    <w:p w14:paraId="7B9F2BA9" w14:textId="02A65881" w:rsidR="00046FF3" w:rsidRPr="00046FF3" w:rsidRDefault="00046FF3" w:rsidP="00046FF3">
      <w:r w:rsidRPr="00046FF3">
        <w:rPr>
          <w:rFonts w:hint="eastAsia"/>
        </w:rPr>
        <w:t xml:space="preserve">　</w:t>
      </w:r>
      <w:r>
        <w:rPr>
          <w:rFonts w:hint="eastAsia"/>
        </w:rPr>
        <w:t xml:space="preserve"> </w:t>
      </w:r>
      <w:r>
        <w:t xml:space="preserve"> </w:t>
      </w:r>
      <w:r w:rsidRPr="00046FF3">
        <w:rPr>
          <w:rFonts w:hint="eastAsia"/>
        </w:rPr>
        <w:t>・専門家の確保と関係者の緊密な連携の確保</w:t>
      </w:r>
    </w:p>
    <w:p w14:paraId="09C4DF05" w14:textId="41D8AE4D" w:rsidR="00046FF3" w:rsidRDefault="00046FF3" w:rsidP="00046FF3">
      <w:r w:rsidRPr="00046FF3">
        <w:rPr>
          <w:rFonts w:hint="eastAsia"/>
        </w:rPr>
        <w:t xml:space="preserve">　</w:t>
      </w:r>
      <w:r>
        <w:rPr>
          <w:rFonts w:hint="eastAsia"/>
        </w:rPr>
        <w:t xml:space="preserve"> </w:t>
      </w:r>
      <w:r>
        <w:t xml:space="preserve"> </w:t>
      </w:r>
      <w:r w:rsidRPr="00046FF3">
        <w:rPr>
          <w:rFonts w:hint="eastAsia"/>
        </w:rPr>
        <w:t>・子育てに対する国民の不安の軽減</w:t>
      </w:r>
    </w:p>
    <w:p w14:paraId="53542C24" w14:textId="6E5F05F9" w:rsidR="00046FF3" w:rsidRDefault="006C0F21" w:rsidP="00046FF3">
      <w:r>
        <w:rPr>
          <w:rFonts w:hint="eastAsia"/>
        </w:rPr>
        <w:t xml:space="preserve">　</w:t>
      </w:r>
      <w:r w:rsidR="008E20FD">
        <w:rPr>
          <w:rFonts w:hint="eastAsia"/>
        </w:rPr>
        <w:t xml:space="preserve">　　</w:t>
      </w:r>
      <w:r>
        <w:rPr>
          <w:rFonts w:hint="eastAsia"/>
        </w:rPr>
        <w:t xml:space="preserve">　</w:t>
      </w:r>
      <w:r w:rsidR="00046FF3" w:rsidRPr="00046FF3">
        <w:rPr>
          <w:noProof/>
        </w:rPr>
        <w:drawing>
          <wp:inline distT="0" distB="0" distL="0" distR="0" wp14:anchorId="0590D462" wp14:editId="6593AE64">
            <wp:extent cx="4381500" cy="3241816"/>
            <wp:effectExtent l="0" t="0" r="0" b="0"/>
            <wp:docPr id="5" name="Picture 6" descr="image">
              <a:extLst xmlns:a="http://schemas.openxmlformats.org/drawingml/2006/main">
                <a:ext uri="{FF2B5EF4-FFF2-40B4-BE49-F238E27FC236}">
                  <a16:creationId xmlns:a16="http://schemas.microsoft.com/office/drawing/2014/main" id="{760FF15C-042F-02AB-6760-BF266698FD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image">
                      <a:extLst>
                        <a:ext uri="{FF2B5EF4-FFF2-40B4-BE49-F238E27FC236}">
                          <a16:creationId xmlns:a16="http://schemas.microsoft.com/office/drawing/2014/main" id="{760FF15C-042F-02AB-6760-BF266698FDB3}"/>
                        </a:ext>
                      </a:extLst>
                    </pic:cNvPr>
                    <pic:cNvPicPr>
                      <a:picLocks noChangeAspect="1" noChangeArrowheads="1"/>
                    </pic:cNvPicPr>
                  </pic:nvPicPr>
                  <pic:blipFill>
                    <a:blip r:embed="rId19" cstate="print"/>
                    <a:srcRect/>
                    <a:stretch>
                      <a:fillRect/>
                    </a:stretch>
                  </pic:blipFill>
                  <pic:spPr bwMode="auto">
                    <a:xfrm>
                      <a:off x="0" y="0"/>
                      <a:ext cx="4406894" cy="3260605"/>
                    </a:xfrm>
                    <a:prstGeom prst="rect">
                      <a:avLst/>
                    </a:prstGeom>
                    <a:noFill/>
                    <a:ln w="9525">
                      <a:noFill/>
                      <a:miter lim="800000"/>
                      <a:headEnd/>
                      <a:tailEnd/>
                    </a:ln>
                  </pic:spPr>
                </pic:pic>
              </a:graphicData>
            </a:graphic>
          </wp:inline>
        </w:drawing>
      </w:r>
    </w:p>
    <w:p w14:paraId="1F4CC03A" w14:textId="2FD7358F" w:rsidR="00046FF3" w:rsidRDefault="00046FF3" w:rsidP="00046FF3"/>
    <w:p w14:paraId="6E2E6A11" w14:textId="77777777" w:rsidR="006C0F21" w:rsidRDefault="006C0F21" w:rsidP="00046FF3"/>
    <w:p w14:paraId="7F79382E" w14:textId="27ADEBEB" w:rsidR="00046FF3" w:rsidRDefault="00046FF3" w:rsidP="00046FF3">
      <w:pPr>
        <w:rPr>
          <w:b/>
          <w:bCs/>
        </w:rPr>
      </w:pPr>
      <w:r w:rsidRPr="00046FF3">
        <w:rPr>
          <w:rFonts w:hint="eastAsia"/>
          <w:b/>
          <w:bCs/>
        </w:rPr>
        <w:lastRenderedPageBreak/>
        <w:t>(7)障害者総合支援法（2005年）</w:t>
      </w:r>
    </w:p>
    <w:p w14:paraId="03DDC8C5" w14:textId="77777777" w:rsidR="00046FF3" w:rsidRPr="00046FF3" w:rsidRDefault="00046FF3" w:rsidP="00046FF3">
      <w:pPr>
        <w:ind w:firstLineChars="100" w:firstLine="206"/>
      </w:pPr>
      <w:r w:rsidRPr="00046FF3">
        <w:rPr>
          <w:rFonts w:hint="eastAsia"/>
          <w:b/>
          <w:bCs/>
        </w:rPr>
        <w:t>①目的</w:t>
      </w:r>
    </w:p>
    <w:p w14:paraId="4D86E1DA" w14:textId="77777777" w:rsidR="00046FF3" w:rsidRDefault="00046FF3" w:rsidP="00046FF3">
      <w:r w:rsidRPr="00046FF3">
        <w:rPr>
          <w:rFonts w:hint="eastAsia"/>
        </w:rPr>
        <w:t xml:space="preserve">　</w:t>
      </w:r>
      <w:r>
        <w:rPr>
          <w:rFonts w:hint="eastAsia"/>
        </w:rPr>
        <w:t xml:space="preserve"> </w:t>
      </w:r>
      <w:r>
        <w:t xml:space="preserve">   </w:t>
      </w:r>
      <w:r w:rsidRPr="00046FF3">
        <w:rPr>
          <w:rFonts w:hint="eastAsia"/>
        </w:rPr>
        <w:t>障害者及び障害児が基本的人権を享有する個人としての尊厳にふさわしい日常生活</w:t>
      </w:r>
    </w:p>
    <w:p w14:paraId="1CC949A2" w14:textId="77777777" w:rsidR="00046FF3" w:rsidRDefault="00046FF3" w:rsidP="00046FF3">
      <w:pPr>
        <w:ind w:firstLineChars="300" w:firstLine="630"/>
      </w:pPr>
      <w:r w:rsidRPr="00046FF3">
        <w:rPr>
          <w:rFonts w:hint="eastAsia"/>
        </w:rPr>
        <w:t>又は社会生活を営むことができるよう，必要な障害福祉サービスに係る給付，地域</w:t>
      </w:r>
    </w:p>
    <w:p w14:paraId="25CBBF78" w14:textId="77777777" w:rsidR="00046FF3" w:rsidRDefault="00046FF3" w:rsidP="00046FF3">
      <w:pPr>
        <w:ind w:firstLineChars="300" w:firstLine="630"/>
      </w:pPr>
      <w:r w:rsidRPr="00046FF3">
        <w:rPr>
          <w:rFonts w:hint="eastAsia"/>
        </w:rPr>
        <w:t>生活支援事業その他の支援を総合的に行い，もって障害者及び障害児の福祉の増進</w:t>
      </w:r>
    </w:p>
    <w:p w14:paraId="471DD69E" w14:textId="77777777" w:rsidR="00046FF3" w:rsidRDefault="00046FF3" w:rsidP="00046FF3">
      <w:pPr>
        <w:ind w:firstLineChars="300" w:firstLine="630"/>
      </w:pPr>
      <w:r w:rsidRPr="00046FF3">
        <w:rPr>
          <w:rFonts w:hint="eastAsia"/>
        </w:rPr>
        <w:t>を図るとともに，障害の有無にかかわらず国民が相互に人格と個性を尊重し安心</w:t>
      </w:r>
    </w:p>
    <w:p w14:paraId="66408990" w14:textId="56E61027" w:rsidR="00046FF3" w:rsidRDefault="00046FF3" w:rsidP="00046FF3">
      <w:pPr>
        <w:ind w:firstLineChars="300" w:firstLine="630"/>
      </w:pPr>
      <w:r w:rsidRPr="00046FF3">
        <w:rPr>
          <w:rFonts w:hint="eastAsia"/>
        </w:rPr>
        <w:t>して暮らすことのできる地域社会の実現に寄与することを目的とする．</w:t>
      </w:r>
    </w:p>
    <w:p w14:paraId="3900E219" w14:textId="6CDEF6E2" w:rsidR="00046FF3" w:rsidRDefault="006C0F21" w:rsidP="00046FF3">
      <w:r>
        <w:rPr>
          <w:rFonts w:hint="eastAsia"/>
        </w:rPr>
        <w:t xml:space="preserve">　　　</w:t>
      </w:r>
      <w:r w:rsidR="00046FF3" w:rsidRPr="00046FF3">
        <w:rPr>
          <w:noProof/>
        </w:rPr>
        <w:drawing>
          <wp:inline distT="0" distB="0" distL="0" distR="0" wp14:anchorId="5BF92BD8" wp14:editId="323DCEE4">
            <wp:extent cx="3701143" cy="2724938"/>
            <wp:effectExtent l="0" t="0" r="0" b="5715"/>
            <wp:docPr id="6" name="図 2" descr="タイムライン&#10;&#10;低い精度で自動的に生成された説明">
              <a:extLst xmlns:a="http://schemas.openxmlformats.org/drawingml/2006/main">
                <a:ext uri="{FF2B5EF4-FFF2-40B4-BE49-F238E27FC236}">
                  <a16:creationId xmlns:a16="http://schemas.microsoft.com/office/drawing/2014/main" id="{4FEBBC3D-9B93-D500-5BD0-AB041E7C37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2" descr="タイムライン&#10;&#10;低い精度で自動的に生成された説明">
                      <a:extLst>
                        <a:ext uri="{FF2B5EF4-FFF2-40B4-BE49-F238E27FC236}">
                          <a16:creationId xmlns:a16="http://schemas.microsoft.com/office/drawing/2014/main" id="{4FEBBC3D-9B93-D500-5BD0-AB041E7C378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787085" cy="2788212"/>
                    </a:xfrm>
                    <a:prstGeom prst="rect">
                      <a:avLst/>
                    </a:prstGeom>
                  </pic:spPr>
                </pic:pic>
              </a:graphicData>
            </a:graphic>
          </wp:inline>
        </w:drawing>
      </w:r>
    </w:p>
    <w:p w14:paraId="3B6E8719" w14:textId="1A418F65" w:rsidR="00046FF3" w:rsidRDefault="00046FF3" w:rsidP="00046FF3"/>
    <w:p w14:paraId="6026C9D7" w14:textId="77777777" w:rsidR="00046FF3" w:rsidRPr="00046FF3" w:rsidRDefault="00046FF3" w:rsidP="00046FF3"/>
    <w:p w14:paraId="2CD5BF88" w14:textId="77777777" w:rsidR="00046FF3" w:rsidRPr="00046FF3" w:rsidRDefault="00046FF3" w:rsidP="00046FF3">
      <w:pPr>
        <w:ind w:firstLineChars="100" w:firstLine="206"/>
      </w:pPr>
      <w:r w:rsidRPr="00046FF3">
        <w:rPr>
          <w:rFonts w:hint="eastAsia"/>
          <w:b/>
          <w:bCs/>
        </w:rPr>
        <w:t>②規定内容</w:t>
      </w:r>
    </w:p>
    <w:p w14:paraId="1F21836D" w14:textId="1FFE3686" w:rsidR="00046FF3" w:rsidRPr="00046FF3" w:rsidRDefault="00046FF3" w:rsidP="00046FF3">
      <w:pPr>
        <w:ind w:firstLineChars="300" w:firstLine="618"/>
      </w:pPr>
      <w:r w:rsidRPr="00046FF3">
        <w:rPr>
          <w:rFonts w:hint="eastAsia"/>
          <w:b/>
          <w:bCs/>
        </w:rPr>
        <w:t>対象者：</w:t>
      </w:r>
      <w:r w:rsidRPr="00046FF3">
        <w:rPr>
          <w:rFonts w:hint="eastAsia"/>
        </w:rPr>
        <w:t>身体障害者，知的障害者，精神障害者，難病</w:t>
      </w:r>
    </w:p>
    <w:p w14:paraId="63BBADDC" w14:textId="77777777" w:rsidR="00046FF3" w:rsidRPr="00046FF3" w:rsidRDefault="00046FF3" w:rsidP="00046FF3">
      <w:pPr>
        <w:ind w:firstLineChars="300" w:firstLine="618"/>
      </w:pPr>
      <w:r w:rsidRPr="00046FF3">
        <w:rPr>
          <w:rFonts w:hint="eastAsia"/>
          <w:b/>
          <w:bCs/>
        </w:rPr>
        <w:t>申請：</w:t>
      </w:r>
      <w:r w:rsidRPr="00046FF3">
        <w:rPr>
          <w:rFonts w:hint="eastAsia"/>
        </w:rPr>
        <w:t>市町村</w:t>
      </w:r>
    </w:p>
    <w:p w14:paraId="297DE3FF" w14:textId="5617FDC0" w:rsidR="00046FF3" w:rsidRDefault="006C0F21" w:rsidP="00006942">
      <w:r>
        <w:rPr>
          <w:rFonts w:hint="eastAsia"/>
        </w:rPr>
        <w:t xml:space="preserve">　　　</w:t>
      </w:r>
      <w:r w:rsidR="00046FF3" w:rsidRPr="00046FF3">
        <w:rPr>
          <w:noProof/>
        </w:rPr>
        <w:drawing>
          <wp:inline distT="0" distB="0" distL="0" distR="0" wp14:anchorId="26A82DE5" wp14:editId="6827C2BF">
            <wp:extent cx="4661388" cy="2476500"/>
            <wp:effectExtent l="19050" t="19050" r="25400" b="19050"/>
            <wp:docPr id="9218" name="Picture 2" descr="ダイアグラム, 概略図&#10;&#10;自動的に生成された説明">
              <a:extLst xmlns:a="http://schemas.openxmlformats.org/drawingml/2006/main">
                <a:ext uri="{FF2B5EF4-FFF2-40B4-BE49-F238E27FC236}">
                  <a16:creationId xmlns:a16="http://schemas.microsoft.com/office/drawing/2014/main" id="{FC6BF55E-5AF5-300E-F8B5-0C2D8F781B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ダイアグラム, 概略図&#10;&#10;自動的に生成された説明">
                      <a:extLst>
                        <a:ext uri="{FF2B5EF4-FFF2-40B4-BE49-F238E27FC236}">
                          <a16:creationId xmlns:a16="http://schemas.microsoft.com/office/drawing/2014/main" id="{FC6BF55E-5AF5-300E-F8B5-0C2D8F781B35}"/>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2209" cy="2503500"/>
                    </a:xfrm>
                    <a:prstGeom prst="rect">
                      <a:avLst/>
                    </a:prstGeom>
                    <a:noFill/>
                    <a:ln>
                      <a:solidFill>
                        <a:schemeClr val="accent1"/>
                      </a:solidFill>
                    </a:ln>
                  </pic:spPr>
                </pic:pic>
              </a:graphicData>
            </a:graphic>
          </wp:inline>
        </w:drawing>
      </w:r>
    </w:p>
    <w:p w14:paraId="7EE02435" w14:textId="77D9F0FF" w:rsidR="00046FF3" w:rsidRDefault="00046FF3" w:rsidP="00006942"/>
    <w:p w14:paraId="7EFF6EA1" w14:textId="65F4BC01" w:rsidR="00046FF3" w:rsidRDefault="006C0F21" w:rsidP="00006942">
      <w:r>
        <w:rPr>
          <w:rFonts w:hint="eastAsia"/>
        </w:rPr>
        <w:lastRenderedPageBreak/>
        <w:t xml:space="preserve">　　　</w:t>
      </w:r>
      <w:r w:rsidR="00046FF3" w:rsidRPr="00046FF3">
        <w:rPr>
          <w:noProof/>
        </w:rPr>
        <w:drawing>
          <wp:inline distT="0" distB="0" distL="0" distR="0" wp14:anchorId="445CF1E5" wp14:editId="500A5418">
            <wp:extent cx="4593771" cy="3264904"/>
            <wp:effectExtent l="19050" t="19050" r="16510" b="12065"/>
            <wp:docPr id="7" name="Picture 2" descr="ダイアグラム&#10;&#10;自動的に生成された説明">
              <a:extLst xmlns:a="http://schemas.openxmlformats.org/drawingml/2006/main">
                <a:ext uri="{FF2B5EF4-FFF2-40B4-BE49-F238E27FC236}">
                  <a16:creationId xmlns:a16="http://schemas.microsoft.com/office/drawing/2014/main" id="{1781A86E-715D-E7B6-D47F-88CE344F2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ダイアグラム&#10;&#10;自動的に生成された説明">
                      <a:extLst>
                        <a:ext uri="{FF2B5EF4-FFF2-40B4-BE49-F238E27FC236}">
                          <a16:creationId xmlns:a16="http://schemas.microsoft.com/office/drawing/2014/main" id="{1781A86E-715D-E7B6-D47F-88CE344F25C4}"/>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3872" cy="3336048"/>
                    </a:xfrm>
                    <a:prstGeom prst="rect">
                      <a:avLst/>
                    </a:prstGeom>
                    <a:noFill/>
                    <a:ln>
                      <a:solidFill>
                        <a:schemeClr val="accent1"/>
                      </a:solidFill>
                    </a:ln>
                  </pic:spPr>
                </pic:pic>
              </a:graphicData>
            </a:graphic>
          </wp:inline>
        </w:drawing>
      </w:r>
    </w:p>
    <w:p w14:paraId="7C36BC39" w14:textId="0B51BC2B" w:rsidR="00046FF3" w:rsidRDefault="00046FF3" w:rsidP="00006942"/>
    <w:p w14:paraId="59AC6362" w14:textId="033F561D" w:rsidR="00046FF3" w:rsidRDefault="006C0F21" w:rsidP="00006942">
      <w:r>
        <w:rPr>
          <w:rFonts w:hint="eastAsia"/>
        </w:rPr>
        <w:t xml:space="preserve">　　　</w:t>
      </w:r>
      <w:r w:rsidR="00046FF3" w:rsidRPr="00046FF3">
        <w:rPr>
          <w:noProof/>
        </w:rPr>
        <w:drawing>
          <wp:inline distT="0" distB="0" distL="0" distR="0" wp14:anchorId="44A91050" wp14:editId="510108A1">
            <wp:extent cx="2963258" cy="2177143"/>
            <wp:effectExtent l="0" t="0" r="0" b="0"/>
            <wp:docPr id="5122" name="Picture 2" descr="ダイアグラム&#10;&#10;自動的に生成された説明">
              <a:extLst xmlns:a="http://schemas.openxmlformats.org/drawingml/2006/main">
                <a:ext uri="{FF2B5EF4-FFF2-40B4-BE49-F238E27FC236}">
                  <a16:creationId xmlns:a16="http://schemas.microsoft.com/office/drawing/2014/main" id="{1390B96B-1195-E693-4DAB-EFF372C90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ダイアグラム&#10;&#10;自動的に生成された説明">
                      <a:extLst>
                        <a:ext uri="{FF2B5EF4-FFF2-40B4-BE49-F238E27FC236}">
                          <a16:creationId xmlns:a16="http://schemas.microsoft.com/office/drawing/2014/main" id="{1390B96B-1195-E693-4DAB-EFF372C90E13}"/>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3284" cy="2206551"/>
                    </a:xfrm>
                    <a:prstGeom prst="rect">
                      <a:avLst/>
                    </a:prstGeom>
                    <a:noFill/>
                  </pic:spPr>
                </pic:pic>
              </a:graphicData>
            </a:graphic>
          </wp:inline>
        </w:drawing>
      </w:r>
    </w:p>
    <w:p w14:paraId="54994702" w14:textId="094C0355" w:rsidR="00046FF3" w:rsidRDefault="00046FF3" w:rsidP="00006942"/>
    <w:p w14:paraId="44287D50" w14:textId="77777777" w:rsidR="00DA2C79" w:rsidRDefault="00DA2C79" w:rsidP="00006942"/>
    <w:p w14:paraId="294AC4E6" w14:textId="529E4768" w:rsidR="00046FF3" w:rsidRDefault="00DA2C79" w:rsidP="00006942">
      <w:r w:rsidRPr="00DA2C79">
        <w:rPr>
          <w:rFonts w:hint="eastAsia"/>
          <w:b/>
          <w:bCs/>
        </w:rPr>
        <w:t>(8)障害者虐待防止法（2012年）</w:t>
      </w:r>
    </w:p>
    <w:p w14:paraId="3FFCE4C0" w14:textId="4BC29D03" w:rsidR="00046FF3" w:rsidRDefault="00046FF3" w:rsidP="00046FF3">
      <w:r w:rsidRPr="00046FF3">
        <w:rPr>
          <w:rFonts w:hint="eastAsia"/>
        </w:rPr>
        <w:t>障害者の尊厳を守り，自立や社会参加の妨げとならないよう虐待を禁止するとともに，その予防と早期発見のための取り組みや，障害者を現に養護する人に対して支援措置を講じることなどを定めたもの．</w:t>
      </w:r>
    </w:p>
    <w:p w14:paraId="243D4D65" w14:textId="77777777" w:rsidR="001E6603" w:rsidRPr="00046FF3" w:rsidRDefault="001E6603" w:rsidP="00046FF3"/>
    <w:p w14:paraId="63E07E27" w14:textId="77777777" w:rsidR="00046FF3" w:rsidRPr="00046FF3" w:rsidRDefault="00046FF3" w:rsidP="001E6603">
      <w:pPr>
        <w:ind w:firstLineChars="100" w:firstLine="210"/>
      </w:pPr>
      <w:r w:rsidRPr="00046FF3">
        <w:rPr>
          <w:rFonts w:hint="eastAsia"/>
        </w:rPr>
        <w:t>①</w:t>
      </w:r>
      <w:r w:rsidRPr="00046FF3">
        <w:rPr>
          <w:rFonts w:hint="eastAsia"/>
          <w:b/>
          <w:bCs/>
        </w:rPr>
        <w:t>目的</w:t>
      </w:r>
    </w:p>
    <w:p w14:paraId="412A7C8F" w14:textId="77777777" w:rsidR="001E6603" w:rsidRDefault="00046FF3" w:rsidP="001E6603">
      <w:pPr>
        <w:ind w:firstLineChars="300" w:firstLine="630"/>
      </w:pPr>
      <w:r w:rsidRPr="00046FF3">
        <w:rPr>
          <w:rFonts w:hint="eastAsia"/>
        </w:rPr>
        <w:t>障害者虐待の防止等のための責務を課すとともに，障害者虐待を受けたと思われる</w:t>
      </w:r>
    </w:p>
    <w:p w14:paraId="3654874B" w14:textId="15F944E1" w:rsidR="00046FF3" w:rsidRDefault="00046FF3" w:rsidP="001E6603">
      <w:pPr>
        <w:ind w:firstLineChars="300" w:firstLine="630"/>
      </w:pPr>
      <w:r w:rsidRPr="00046FF3">
        <w:rPr>
          <w:rFonts w:hint="eastAsia"/>
        </w:rPr>
        <w:t>障害者を発見した者に対する通報義務を課すなどで，障害者の尊厳を守る事．</w:t>
      </w:r>
    </w:p>
    <w:p w14:paraId="16D437CB" w14:textId="666D283B" w:rsidR="001E6603" w:rsidRDefault="001E6603" w:rsidP="001E6603"/>
    <w:p w14:paraId="140E2493" w14:textId="77777777" w:rsidR="001E6603" w:rsidRPr="001E6603" w:rsidRDefault="001E6603" w:rsidP="001E6603">
      <w:r>
        <w:rPr>
          <w:rFonts w:hint="eastAsia"/>
        </w:rPr>
        <w:t xml:space="preserve"> </w:t>
      </w:r>
      <w:r>
        <w:t xml:space="preserve"> </w:t>
      </w:r>
      <w:r w:rsidRPr="001E6603">
        <w:rPr>
          <w:rFonts w:hint="eastAsia"/>
          <w:b/>
          <w:bCs/>
        </w:rPr>
        <w:t>②規定内容</w:t>
      </w:r>
    </w:p>
    <w:p w14:paraId="20373436" w14:textId="77777777" w:rsidR="001E6603" w:rsidRDefault="001E6603" w:rsidP="001E6603">
      <w:pPr>
        <w:ind w:firstLineChars="300" w:firstLine="630"/>
      </w:pPr>
      <w:r w:rsidRPr="001E6603">
        <w:rPr>
          <w:rFonts w:hint="eastAsia"/>
        </w:rPr>
        <w:t>全国の市町村や都道府県は，障害者虐待に関する窓口を設置し，相談や通報などの</w:t>
      </w:r>
    </w:p>
    <w:p w14:paraId="661071E1" w14:textId="77777777" w:rsidR="001E6603" w:rsidRDefault="001E6603" w:rsidP="001E6603">
      <w:pPr>
        <w:ind w:firstLineChars="300" w:firstLine="630"/>
      </w:pPr>
      <w:r w:rsidRPr="001E6603">
        <w:rPr>
          <w:rFonts w:hint="eastAsia"/>
        </w:rPr>
        <w:t>受付や虐待の早期発見や障害者の方や市民からの通報や相談を受けて，市町村や</w:t>
      </w:r>
    </w:p>
    <w:p w14:paraId="504F3716" w14:textId="77777777" w:rsidR="001E6603" w:rsidRDefault="001E6603" w:rsidP="001E6603">
      <w:pPr>
        <w:ind w:firstLineChars="300" w:firstLine="630"/>
      </w:pPr>
      <w:r w:rsidRPr="001E6603">
        <w:rPr>
          <w:rFonts w:hint="eastAsia"/>
        </w:rPr>
        <w:t>都道府県などの関係機関が，障害者の一時保護や養護者に対する負担軽減のための</w:t>
      </w:r>
    </w:p>
    <w:p w14:paraId="1DEDC5F6" w14:textId="27756AFE" w:rsidR="001E6603" w:rsidRDefault="001E6603" w:rsidP="008C1D7E">
      <w:pPr>
        <w:ind w:firstLineChars="300" w:firstLine="630"/>
      </w:pPr>
      <w:r w:rsidRPr="001E6603">
        <w:rPr>
          <w:rFonts w:hint="eastAsia"/>
        </w:rPr>
        <w:t>支援など必要な措置を行う．</w:t>
      </w:r>
    </w:p>
    <w:p w14:paraId="60AB9F3A" w14:textId="6C10D566" w:rsidR="001E6603" w:rsidRDefault="0097007B" w:rsidP="001E6603">
      <w:r>
        <w:rPr>
          <w:rFonts w:hint="eastAsia"/>
        </w:rPr>
        <w:lastRenderedPageBreak/>
        <w:t xml:space="preserve">　　　</w:t>
      </w:r>
      <w:r w:rsidR="001E6603" w:rsidRPr="001E6603">
        <w:rPr>
          <w:noProof/>
        </w:rPr>
        <w:drawing>
          <wp:inline distT="0" distB="0" distL="0" distR="0" wp14:anchorId="0437F81F" wp14:editId="2B5705AA">
            <wp:extent cx="5038090" cy="2687297"/>
            <wp:effectExtent l="19050" t="19050" r="10160" b="18415"/>
            <wp:docPr id="9" name="コンテンツ プレースホルダー 4" descr="テキスト&#10;&#10;自動的に生成された説明">
              <a:extLst xmlns:a="http://schemas.openxmlformats.org/drawingml/2006/main">
                <a:ext uri="{FF2B5EF4-FFF2-40B4-BE49-F238E27FC236}">
                  <a16:creationId xmlns:a16="http://schemas.microsoft.com/office/drawing/2014/main" id="{3CBD098C-7962-0312-7A46-EE8E94BA57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コンテンツ プレースホルダー 4" descr="テキスト&#10;&#10;自動的に生成された説明">
                      <a:extLst>
                        <a:ext uri="{FF2B5EF4-FFF2-40B4-BE49-F238E27FC236}">
                          <a16:creationId xmlns:a16="http://schemas.microsoft.com/office/drawing/2014/main" id="{3CBD098C-7962-0312-7A46-EE8E94BA57C6}"/>
                        </a:ext>
                      </a:extLst>
                    </pic:cNvPr>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053981" cy="2695773"/>
                    </a:xfrm>
                    <a:prstGeom prst="rect">
                      <a:avLst/>
                    </a:prstGeom>
                    <a:ln>
                      <a:solidFill>
                        <a:schemeClr val="accent1"/>
                      </a:solidFill>
                    </a:ln>
                  </pic:spPr>
                </pic:pic>
              </a:graphicData>
            </a:graphic>
          </wp:inline>
        </w:drawing>
      </w:r>
    </w:p>
    <w:p w14:paraId="0EB58B28" w14:textId="6BA89D61" w:rsidR="001E6603" w:rsidRDefault="001E6603" w:rsidP="001E6603"/>
    <w:p w14:paraId="0B874630" w14:textId="139ADBAC" w:rsidR="008C1D7E" w:rsidRDefault="001E6603" w:rsidP="001E6603">
      <w:r>
        <w:rPr>
          <w:rFonts w:hint="eastAsia"/>
        </w:rPr>
        <w:t xml:space="preserve">　　</w:t>
      </w:r>
      <w:r w:rsidRPr="001E6603">
        <w:rPr>
          <w:rFonts w:hint="eastAsia"/>
          <w:b/>
          <w:bCs/>
        </w:rPr>
        <w:t>④主たる虐待者</w:t>
      </w:r>
      <w:r w:rsidRPr="001E6603">
        <w:rPr>
          <w:rFonts w:hint="eastAsia"/>
        </w:rPr>
        <w:t>（平成１８年度社会福祉行政業務</w:t>
      </w:r>
      <w:r w:rsidR="008C1D7E">
        <w:rPr>
          <w:rFonts w:hint="eastAsia"/>
        </w:rPr>
        <w:t>報告</w:t>
      </w:r>
    </w:p>
    <w:p w14:paraId="0C514E24" w14:textId="109DDFAE" w:rsidR="001E6603" w:rsidRDefault="00000000" w:rsidP="0097007B">
      <w:pPr>
        <w:ind w:firstLineChars="300" w:firstLine="630"/>
      </w:pPr>
      <w:hyperlink r:id="rId25" w:history="1">
        <w:r w:rsidR="0097007B" w:rsidRPr="006240EA">
          <w:rPr>
            <w:rStyle w:val="a7"/>
          </w:rPr>
          <w:t>http://www.mhlw.go.jp/bunya/kodomo/dv16/index.html</w:t>
        </w:r>
      </w:hyperlink>
      <w:r w:rsidR="001E6603" w:rsidRPr="001E6603">
        <w:t>）</w:t>
      </w:r>
    </w:p>
    <w:p w14:paraId="24D492C6" w14:textId="1135494F" w:rsidR="008C1D7E" w:rsidRDefault="0097007B" w:rsidP="001E6603">
      <w:r>
        <w:rPr>
          <w:rFonts w:hint="eastAsia"/>
        </w:rPr>
        <w:t xml:space="preserve">　　　</w:t>
      </w:r>
      <w:r w:rsidR="008C1D7E" w:rsidRPr="008C1D7E">
        <w:rPr>
          <w:noProof/>
        </w:rPr>
        <w:drawing>
          <wp:inline distT="0" distB="0" distL="0" distR="0" wp14:anchorId="1BEFE168" wp14:editId="7CC41E1D">
            <wp:extent cx="2862943" cy="2340429"/>
            <wp:effectExtent l="19050" t="19050" r="13970" b="22225"/>
            <wp:docPr id="10" name="コンテンツ プレースホルダ 3" descr="主たる虐待者">
              <a:extLst xmlns:a="http://schemas.openxmlformats.org/drawingml/2006/main">
                <a:ext uri="{FF2B5EF4-FFF2-40B4-BE49-F238E27FC236}">
                  <a16:creationId xmlns:a16="http://schemas.microsoft.com/office/drawing/2014/main" id="{CFD4AE50-7668-FAAA-42D1-3D88A22B1ED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コンテンツ プレースホルダ 3" descr="主たる虐待者">
                      <a:extLst>
                        <a:ext uri="{FF2B5EF4-FFF2-40B4-BE49-F238E27FC236}">
                          <a16:creationId xmlns:a16="http://schemas.microsoft.com/office/drawing/2014/main" id="{CFD4AE50-7668-FAAA-42D1-3D88A22B1ED0}"/>
                        </a:ext>
                      </a:extLst>
                    </pic:cNvPr>
                    <pic:cNvPicPr>
                      <a:picLocks/>
                    </pic:cNvPicPr>
                  </pic:nvPicPr>
                  <pic:blipFill rotWithShape="1">
                    <a:blip r:embed="rId26"/>
                    <a:srcRect l="20156" r="9906"/>
                    <a:stretch/>
                  </pic:blipFill>
                  <pic:spPr bwMode="auto">
                    <a:xfrm>
                      <a:off x="0" y="0"/>
                      <a:ext cx="2891704" cy="236394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B75504D" w14:textId="5E96A2A4" w:rsidR="008C1D7E" w:rsidRDefault="008C1D7E" w:rsidP="001E6603"/>
    <w:p w14:paraId="576A7706" w14:textId="4B30807A" w:rsidR="00046FF3" w:rsidRPr="00046FF3" w:rsidRDefault="008C1D7E" w:rsidP="008C1D7E">
      <w:pPr>
        <w:ind w:firstLineChars="100" w:firstLine="206"/>
      </w:pPr>
      <w:r w:rsidRPr="008C1D7E">
        <w:rPr>
          <w:rFonts w:hint="eastAsia"/>
          <w:b/>
          <w:bCs/>
        </w:rPr>
        <w:t>⑤被虐待児の要因：発達障害</w:t>
      </w:r>
    </w:p>
    <w:p w14:paraId="1F9F58CE" w14:textId="61B9C4C9" w:rsidR="00046FF3" w:rsidRDefault="0097007B" w:rsidP="0097007B">
      <w:pPr>
        <w:ind w:firstLineChars="100" w:firstLine="210"/>
      </w:pPr>
      <w:r>
        <w:rPr>
          <w:rFonts w:hint="eastAsia"/>
        </w:rPr>
        <w:t xml:space="preserve">　　</w:t>
      </w:r>
      <w:r w:rsidR="008C1D7E" w:rsidRPr="008C1D7E">
        <w:rPr>
          <w:noProof/>
        </w:rPr>
        <w:drawing>
          <wp:inline distT="0" distB="0" distL="0" distR="0" wp14:anchorId="69638DFF" wp14:editId="2680349F">
            <wp:extent cx="4371975" cy="2544321"/>
            <wp:effectExtent l="19050" t="19050" r="9525" b="27940"/>
            <wp:docPr id="16" name="図 16"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 円グラフ&#10;&#10;自動的に生成された説明"/>
                    <pic:cNvPicPr/>
                  </pic:nvPicPr>
                  <pic:blipFill>
                    <a:blip r:embed="rId27"/>
                    <a:stretch>
                      <a:fillRect/>
                    </a:stretch>
                  </pic:blipFill>
                  <pic:spPr>
                    <a:xfrm>
                      <a:off x="0" y="0"/>
                      <a:ext cx="4383581" cy="2551075"/>
                    </a:xfrm>
                    <a:prstGeom prst="rect">
                      <a:avLst/>
                    </a:prstGeom>
                    <a:ln>
                      <a:solidFill>
                        <a:schemeClr val="accent1"/>
                      </a:solidFill>
                    </a:ln>
                  </pic:spPr>
                </pic:pic>
              </a:graphicData>
            </a:graphic>
          </wp:inline>
        </w:drawing>
      </w:r>
    </w:p>
    <w:p w14:paraId="31C7885B" w14:textId="4EC6DDB4" w:rsidR="008C1D7E" w:rsidRDefault="008C1D7E" w:rsidP="00006942"/>
    <w:p w14:paraId="62A4D9C9" w14:textId="77777777" w:rsidR="008C1D7E" w:rsidRPr="008C1D7E" w:rsidRDefault="008C1D7E" w:rsidP="008C1D7E">
      <w:r>
        <w:rPr>
          <w:rFonts w:hint="eastAsia"/>
        </w:rPr>
        <w:t xml:space="preserve">　　</w:t>
      </w:r>
      <w:r w:rsidRPr="008C1D7E">
        <w:rPr>
          <w:rFonts w:hint="eastAsia"/>
        </w:rPr>
        <w:t>⑥</w:t>
      </w:r>
      <w:r w:rsidRPr="008C1D7E">
        <w:rPr>
          <w:rFonts w:hint="eastAsia"/>
          <w:b/>
          <w:bCs/>
        </w:rPr>
        <w:t>被虐待児：子ども側の要因</w:t>
      </w:r>
    </w:p>
    <w:p w14:paraId="3E3429A4" w14:textId="6943D8B9" w:rsidR="008C1D7E" w:rsidRPr="00006942" w:rsidRDefault="008C1D7E" w:rsidP="00006942"/>
    <w:p w14:paraId="5E38BA2C" w14:textId="5544A67D" w:rsidR="00006942" w:rsidRDefault="0097007B" w:rsidP="00006942">
      <w:r>
        <w:rPr>
          <w:rFonts w:hint="eastAsia"/>
        </w:rPr>
        <w:t xml:space="preserve">　　　</w:t>
      </w:r>
      <w:r w:rsidR="008C1D7E" w:rsidRPr="008C1D7E">
        <w:rPr>
          <w:noProof/>
        </w:rPr>
        <w:drawing>
          <wp:inline distT="0" distB="0" distL="0" distR="0" wp14:anchorId="05D3B478" wp14:editId="4D971DD2">
            <wp:extent cx="3857625" cy="2542113"/>
            <wp:effectExtent l="19050" t="19050" r="9525" b="10795"/>
            <wp:docPr id="20" name="図 20"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グラフ, 円グラフ&#10;&#10;自動的に生成された説明"/>
                    <pic:cNvPicPr/>
                  </pic:nvPicPr>
                  <pic:blipFill>
                    <a:blip r:embed="rId28"/>
                    <a:stretch>
                      <a:fillRect/>
                    </a:stretch>
                  </pic:blipFill>
                  <pic:spPr>
                    <a:xfrm>
                      <a:off x="0" y="0"/>
                      <a:ext cx="3865199" cy="2547104"/>
                    </a:xfrm>
                    <a:prstGeom prst="rect">
                      <a:avLst/>
                    </a:prstGeom>
                    <a:ln>
                      <a:solidFill>
                        <a:schemeClr val="accent1"/>
                      </a:solidFill>
                    </a:ln>
                  </pic:spPr>
                </pic:pic>
              </a:graphicData>
            </a:graphic>
          </wp:inline>
        </w:drawing>
      </w:r>
    </w:p>
    <w:p w14:paraId="4DC63A91" w14:textId="41DB4C6E" w:rsidR="008C1D7E" w:rsidRDefault="008C1D7E" w:rsidP="00006942"/>
    <w:p w14:paraId="150FE524" w14:textId="1DD64D01" w:rsidR="008C1D7E" w:rsidRDefault="008C1D7E" w:rsidP="00006942"/>
    <w:p w14:paraId="5DD7ADE4" w14:textId="77777777" w:rsidR="008C1D7E" w:rsidRDefault="008C1D7E" w:rsidP="008C1D7E">
      <w:pPr>
        <w:rPr>
          <w:b/>
          <w:bCs/>
        </w:rPr>
      </w:pPr>
      <w:r w:rsidRPr="008C1D7E">
        <w:rPr>
          <w:rFonts w:hint="eastAsia"/>
          <w:b/>
          <w:bCs/>
        </w:rPr>
        <w:t>(9)障害者優先調達推進法（2012年）</w:t>
      </w:r>
    </w:p>
    <w:p w14:paraId="325F40A5" w14:textId="6A3DBF10" w:rsidR="008C1D7E" w:rsidRPr="008C1D7E" w:rsidRDefault="008C1D7E" w:rsidP="008C1D7E">
      <w:pPr>
        <w:ind w:firstLineChars="100" w:firstLine="206"/>
        <w:rPr>
          <w:b/>
          <w:bCs/>
        </w:rPr>
      </w:pPr>
      <w:r w:rsidRPr="008C1D7E">
        <w:rPr>
          <w:rFonts w:hint="eastAsia"/>
          <w:b/>
          <w:bCs/>
        </w:rPr>
        <w:t>①目的</w:t>
      </w:r>
    </w:p>
    <w:p w14:paraId="72139897" w14:textId="77777777" w:rsidR="008C1D7E" w:rsidRDefault="008C1D7E" w:rsidP="008C1D7E">
      <w:r w:rsidRPr="008C1D7E">
        <w:rPr>
          <w:rFonts w:hint="eastAsia"/>
          <w:b/>
          <w:bCs/>
        </w:rPr>
        <w:t xml:space="preserve">　</w:t>
      </w:r>
      <w:r>
        <w:rPr>
          <w:rFonts w:hint="eastAsia"/>
          <w:b/>
          <w:bCs/>
        </w:rPr>
        <w:t xml:space="preserve">　　</w:t>
      </w:r>
      <w:r w:rsidRPr="008C1D7E">
        <w:rPr>
          <w:rFonts w:hint="eastAsia"/>
        </w:rPr>
        <w:t>障害者の経済的な自立を促すため，国や自治体に対し，障害者就労施設などへ物品や</w:t>
      </w:r>
    </w:p>
    <w:p w14:paraId="2A113850" w14:textId="74D1DF46" w:rsidR="008C1D7E" w:rsidRDefault="008C1D7E" w:rsidP="008C1D7E">
      <w:pPr>
        <w:ind w:firstLineChars="300" w:firstLine="630"/>
      </w:pPr>
      <w:r w:rsidRPr="008C1D7E">
        <w:rPr>
          <w:rFonts w:hint="eastAsia"/>
        </w:rPr>
        <w:t>業務を発注する努力を求める．</w:t>
      </w:r>
    </w:p>
    <w:p w14:paraId="326F7B8A" w14:textId="78FF698C" w:rsidR="008C1D7E" w:rsidRDefault="008C1D7E" w:rsidP="008C1D7E">
      <w:pPr>
        <w:ind w:firstLineChars="300" w:firstLine="630"/>
      </w:pPr>
      <w:r w:rsidRPr="008C1D7E">
        <w:rPr>
          <w:noProof/>
        </w:rPr>
        <w:drawing>
          <wp:inline distT="0" distB="0" distL="0" distR="0" wp14:anchorId="40F718B0" wp14:editId="31D20D4E">
            <wp:extent cx="4401752" cy="2985572"/>
            <wp:effectExtent l="19050" t="19050" r="18415" b="24765"/>
            <wp:docPr id="21" name="図 4" descr="図形 が含まれている画像&#10;&#10;自動的に生成された説明">
              <a:extLst xmlns:a="http://schemas.openxmlformats.org/drawingml/2006/main">
                <a:ext uri="{FF2B5EF4-FFF2-40B4-BE49-F238E27FC236}">
                  <a16:creationId xmlns:a16="http://schemas.microsoft.com/office/drawing/2014/main" id="{7B0C7DDF-1960-47FF-F4F6-577A5CDD6C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 descr="図形 が含まれている画像&#10;&#10;自動的に生成された説明">
                      <a:extLst>
                        <a:ext uri="{FF2B5EF4-FFF2-40B4-BE49-F238E27FC236}">
                          <a16:creationId xmlns:a16="http://schemas.microsoft.com/office/drawing/2014/main" id="{7B0C7DDF-1960-47FF-F4F6-577A5CDD6CDC}"/>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408958" cy="2990460"/>
                    </a:xfrm>
                    <a:prstGeom prst="rect">
                      <a:avLst/>
                    </a:prstGeom>
                    <a:ln>
                      <a:solidFill>
                        <a:schemeClr val="accent1"/>
                      </a:solidFill>
                    </a:ln>
                  </pic:spPr>
                </pic:pic>
              </a:graphicData>
            </a:graphic>
          </wp:inline>
        </w:drawing>
      </w:r>
    </w:p>
    <w:p w14:paraId="13A16C1E" w14:textId="19A10A0A" w:rsidR="008C1D7E" w:rsidRDefault="008C1D7E" w:rsidP="008C1D7E"/>
    <w:p w14:paraId="520AEDE9" w14:textId="0855DA0A" w:rsidR="00FF7458" w:rsidRDefault="00FF7458" w:rsidP="008C1D7E"/>
    <w:p w14:paraId="609A75AB" w14:textId="07625C5C" w:rsidR="00FF7458" w:rsidRDefault="00FF7458" w:rsidP="008C1D7E">
      <w:r w:rsidRPr="00FF7458">
        <w:rPr>
          <w:rFonts w:hint="eastAsia"/>
          <w:b/>
          <w:bCs/>
        </w:rPr>
        <w:t>(10)障害者差別解消法（2016年）</w:t>
      </w:r>
    </w:p>
    <w:p w14:paraId="23C4E8F9" w14:textId="0D938B90" w:rsidR="00FF7458" w:rsidRDefault="00FF7458" w:rsidP="00FF7458">
      <w:r w:rsidRPr="00FF7458">
        <w:rPr>
          <w:rFonts w:hint="eastAsia"/>
        </w:rPr>
        <w:t>正式名称は「障害を理由とする差別の解消の推進に関する法律」</w:t>
      </w:r>
    </w:p>
    <w:p w14:paraId="705DC729" w14:textId="77777777" w:rsidR="00FF7458" w:rsidRPr="00FF7458" w:rsidRDefault="00FF7458" w:rsidP="00FF7458"/>
    <w:p w14:paraId="037A2A1E" w14:textId="77777777" w:rsidR="00FF7458" w:rsidRDefault="00FF7458" w:rsidP="00FF7458">
      <w:pPr>
        <w:ind w:leftChars="100" w:left="622" w:hangingChars="200" w:hanging="412"/>
      </w:pPr>
      <w:r w:rsidRPr="00FF7458">
        <w:rPr>
          <w:rFonts w:hint="eastAsia"/>
          <w:b/>
          <w:bCs/>
        </w:rPr>
        <w:t>①目的</w:t>
      </w:r>
      <w:r w:rsidRPr="00FF7458">
        <w:rPr>
          <w:rFonts w:hint="eastAsia"/>
        </w:rPr>
        <w:br/>
        <w:t>障害者に対して，障害を理由として差別することやその他の権利利益を侵害する</w:t>
      </w:r>
    </w:p>
    <w:p w14:paraId="3FDE769B" w14:textId="77777777" w:rsidR="00FF7458" w:rsidRDefault="00FF7458" w:rsidP="00FF7458">
      <w:pPr>
        <w:ind w:leftChars="300" w:left="630"/>
      </w:pPr>
      <w:r w:rsidRPr="00FF7458">
        <w:rPr>
          <w:rFonts w:hint="eastAsia"/>
        </w:rPr>
        <w:t>行為の禁止.</w:t>
      </w:r>
    </w:p>
    <w:p w14:paraId="75E95EE8" w14:textId="00AE7581" w:rsidR="00FF7458" w:rsidRPr="00FF7458" w:rsidRDefault="00FF7458" w:rsidP="00FF7458">
      <w:pPr>
        <w:ind w:leftChars="300" w:left="630"/>
      </w:pPr>
      <w:r w:rsidRPr="00FF7458">
        <w:rPr>
          <w:rFonts w:hint="eastAsia"/>
        </w:rPr>
        <w:br/>
      </w:r>
      <w:r>
        <w:rPr>
          <w:rFonts w:hint="eastAsia"/>
        </w:rPr>
        <w:lastRenderedPageBreak/>
        <w:t xml:space="preserve">　</w:t>
      </w:r>
      <w:r w:rsidRPr="00FF7458">
        <w:rPr>
          <w:rFonts w:hint="eastAsia"/>
        </w:rPr>
        <w:t>・不当な差別的取扱いの禁止</w:t>
      </w:r>
    </w:p>
    <w:p w14:paraId="289386CC" w14:textId="6966EE25" w:rsidR="008C1D7E" w:rsidRDefault="00FF7458" w:rsidP="00FF7458">
      <w:pPr>
        <w:ind w:firstLineChars="400" w:firstLine="840"/>
      </w:pPr>
      <w:r w:rsidRPr="00FF7458">
        <w:rPr>
          <w:rFonts w:hint="eastAsia"/>
        </w:rPr>
        <w:t>・合理的配慮の提供を行う事</w:t>
      </w:r>
    </w:p>
    <w:p w14:paraId="2CCAE120" w14:textId="222FCB22" w:rsidR="007811ED" w:rsidRDefault="007811ED" w:rsidP="007811ED">
      <w:r>
        <w:rPr>
          <w:rFonts w:hint="eastAsia"/>
        </w:rPr>
        <w:t xml:space="preserve">　　　</w:t>
      </w:r>
    </w:p>
    <w:p w14:paraId="16E69CE2" w14:textId="77777777" w:rsidR="007811ED" w:rsidRDefault="007811ED" w:rsidP="007811ED">
      <w:r>
        <w:rPr>
          <w:rFonts w:hint="eastAsia"/>
        </w:rPr>
        <w:t xml:space="preserve">　　　合理的配慮とは，役所，会社，お店などの事業者に対して，障害のある人から社会の</w:t>
      </w:r>
    </w:p>
    <w:p w14:paraId="6A001567" w14:textId="77777777" w:rsidR="007811ED" w:rsidRDefault="007811ED" w:rsidP="007811ED">
      <w:pPr>
        <w:ind w:firstLineChars="300" w:firstLine="630"/>
      </w:pPr>
      <w:r>
        <w:rPr>
          <w:rFonts w:hint="eastAsia"/>
        </w:rPr>
        <w:t>中にあるバリアを取り除くために，何らかの対応を必要としているとの意思が</w:t>
      </w:r>
    </w:p>
    <w:p w14:paraId="1E90A342" w14:textId="7EB111AD" w:rsidR="007811ED" w:rsidRPr="007811ED" w:rsidRDefault="007811ED" w:rsidP="007811ED">
      <w:pPr>
        <w:ind w:firstLineChars="300" w:firstLine="630"/>
      </w:pPr>
      <w:r>
        <w:rPr>
          <w:rFonts w:hint="eastAsia"/>
        </w:rPr>
        <w:t>伝えられた時に、負担が重すぎない範囲で対応することを求めるなど．</w:t>
      </w:r>
    </w:p>
    <w:p w14:paraId="41193FFB" w14:textId="788B6FBB" w:rsidR="00FF7458" w:rsidRDefault="00FF7458" w:rsidP="00FF7458"/>
    <w:p w14:paraId="7A7A965F" w14:textId="77777777" w:rsidR="00FF7458" w:rsidRDefault="00FF7458" w:rsidP="00FF7458"/>
    <w:p w14:paraId="3BA766C0" w14:textId="4BE7B984" w:rsidR="00FF7458" w:rsidRPr="00FF7458" w:rsidRDefault="00FF7458" w:rsidP="00FF7458">
      <w:pPr>
        <w:rPr>
          <w:b/>
          <w:bCs/>
          <w:sz w:val="28"/>
          <w:szCs w:val="28"/>
        </w:rPr>
      </w:pPr>
      <w:r w:rsidRPr="00FF7458">
        <w:rPr>
          <w:rFonts w:hint="eastAsia"/>
          <w:b/>
          <w:bCs/>
          <w:sz w:val="28"/>
          <w:szCs w:val="28"/>
        </w:rPr>
        <w:t>５：その他の宣誓文等</w:t>
      </w:r>
    </w:p>
    <w:p w14:paraId="5F872DCE" w14:textId="77777777" w:rsidR="00FF7458" w:rsidRPr="00FF7458" w:rsidRDefault="00FF7458" w:rsidP="00FF7458">
      <w:r w:rsidRPr="00FF7458">
        <w:rPr>
          <w:rFonts w:hint="eastAsia"/>
          <w:b/>
          <w:bCs/>
        </w:rPr>
        <w:t>(1)ヒポクラテスの誓い</w:t>
      </w:r>
    </w:p>
    <w:p w14:paraId="586063C2" w14:textId="2F6CB733" w:rsidR="00FF7458" w:rsidRPr="00FF7458" w:rsidRDefault="00FF7458" w:rsidP="00FF7458">
      <w:r w:rsidRPr="00FF7458">
        <w:rPr>
          <w:rFonts w:hint="eastAsia"/>
        </w:rPr>
        <w:t>医師の倫理・任務などについての，ギリシア神への宣誓文．</w:t>
      </w:r>
    </w:p>
    <w:p w14:paraId="04DFF826" w14:textId="77777777" w:rsidR="00FF7458" w:rsidRPr="00FF7458" w:rsidRDefault="00FF7458" w:rsidP="00FF7458"/>
    <w:p w14:paraId="1F3F8826" w14:textId="77777777" w:rsidR="00FF7458" w:rsidRPr="00FF7458" w:rsidRDefault="00FF7458" w:rsidP="00FF7458">
      <w:r w:rsidRPr="00FF7458">
        <w:rPr>
          <w:rFonts w:hint="eastAsia"/>
          <w:b/>
          <w:bCs/>
        </w:rPr>
        <w:t>※ヒポクラテス</w:t>
      </w:r>
    </w:p>
    <w:p w14:paraId="14C60C8E" w14:textId="78BCE86E" w:rsidR="00FF7458" w:rsidRPr="00FF7458" w:rsidRDefault="00FF7458" w:rsidP="00FF7458">
      <w:r w:rsidRPr="00FF7458">
        <w:rPr>
          <w:rFonts w:hint="eastAsia"/>
        </w:rPr>
        <w:t>紀元前460年ごろ～紀元前370年ごろの古代ギリシアの医者.</w:t>
      </w:r>
    </w:p>
    <w:p w14:paraId="7CAB8AFB" w14:textId="022DBA0D" w:rsidR="00FF7458" w:rsidRPr="00FF7458" w:rsidRDefault="00FF7458" w:rsidP="00FF7458">
      <w:r w:rsidRPr="00FF7458">
        <w:rPr>
          <w:rFonts w:hint="eastAsia"/>
        </w:rPr>
        <w:t>医学を原始的な迷信や呪術から切り離し，臨床と観察を重んじる経験科学へ発展させた．</w:t>
      </w:r>
    </w:p>
    <w:p w14:paraId="13C4D24D" w14:textId="3CC5CB45" w:rsidR="00FF7458" w:rsidRDefault="00FF7458" w:rsidP="00FF7458">
      <w:pPr>
        <w:tabs>
          <w:tab w:val="left" w:pos="1700"/>
        </w:tabs>
      </w:pPr>
    </w:p>
    <w:p w14:paraId="21B57912" w14:textId="0D49E602" w:rsidR="00FF7458" w:rsidRDefault="00FF7458" w:rsidP="00FF7458">
      <w:pPr>
        <w:tabs>
          <w:tab w:val="left" w:pos="1700"/>
        </w:tabs>
        <w:rPr>
          <w:b/>
          <w:bCs/>
        </w:rPr>
      </w:pPr>
      <w:r w:rsidRPr="00FF7458">
        <w:rPr>
          <w:rFonts w:hint="eastAsia"/>
          <w:b/>
          <w:bCs/>
        </w:rPr>
        <w:t>（補足）ヒポクラテスの誓い全文</w:t>
      </w:r>
    </w:p>
    <w:p w14:paraId="40E4D525" w14:textId="77777777" w:rsidR="00FF7458" w:rsidRPr="00FF7458" w:rsidRDefault="00FF7458" w:rsidP="00FF7458">
      <w:pPr>
        <w:tabs>
          <w:tab w:val="left" w:pos="1700"/>
        </w:tabs>
      </w:pPr>
      <w:r w:rsidRPr="00FF7458">
        <w:rPr>
          <w:rFonts w:hint="eastAsia"/>
        </w:rPr>
        <w:t>医の神アポロン、アスクレーピオス、ヒギエイア、パナケイア、及び全ての神々よ。</w:t>
      </w:r>
    </w:p>
    <w:p w14:paraId="25D1D2B8" w14:textId="77777777" w:rsidR="00FF7458" w:rsidRPr="00FF7458" w:rsidRDefault="00FF7458" w:rsidP="00FF7458">
      <w:pPr>
        <w:tabs>
          <w:tab w:val="left" w:pos="1700"/>
        </w:tabs>
      </w:pPr>
      <w:r w:rsidRPr="00FF7458">
        <w:rPr>
          <w:rFonts w:hint="eastAsia"/>
        </w:rPr>
        <w:t>私自身の能力と判断に従って、この誓約を守ることを誓う。</w:t>
      </w:r>
    </w:p>
    <w:p w14:paraId="7D8DB45B" w14:textId="77777777" w:rsidR="00FF7458" w:rsidRPr="00FF7458" w:rsidRDefault="00FF7458" w:rsidP="00FF7458">
      <w:pPr>
        <w:tabs>
          <w:tab w:val="left" w:pos="1700"/>
        </w:tabs>
      </w:pPr>
      <w:r w:rsidRPr="00FF7458">
        <w:rPr>
          <w:rFonts w:hint="eastAsia"/>
        </w:rPr>
        <w:t>この医術を教えてくれた師を実の親のように敬い、自らの財産を分け与えて、必要ある時には助ける。</w:t>
      </w:r>
    </w:p>
    <w:p w14:paraId="404D0D41" w14:textId="77777777" w:rsidR="00FF7458" w:rsidRPr="00FF7458" w:rsidRDefault="00FF7458" w:rsidP="00FF7458">
      <w:pPr>
        <w:tabs>
          <w:tab w:val="left" w:pos="1700"/>
        </w:tabs>
      </w:pPr>
      <w:r w:rsidRPr="00FF7458">
        <w:rPr>
          <w:rFonts w:hint="eastAsia"/>
        </w:rPr>
        <w:t>師の子孫を自身の兄弟のように見て、彼らが学ばんとすれば報酬なしにこの術を教える。</w:t>
      </w:r>
    </w:p>
    <w:p w14:paraId="60ACAE9A" w14:textId="6AA545D4" w:rsidR="00FF7458" w:rsidRPr="00FF7458" w:rsidRDefault="00FF7458" w:rsidP="00FF7458">
      <w:pPr>
        <w:tabs>
          <w:tab w:val="left" w:pos="1700"/>
        </w:tabs>
      </w:pPr>
      <w:r w:rsidRPr="00FF7458">
        <w:rPr>
          <w:rFonts w:hint="eastAsia"/>
        </w:rPr>
        <w:t>著作や講義その他あらゆる方法で、医術の知識を師や自らの息子、また、医の規則に則って誓約で結ばれている弟子達に分かち与え、それ以外の誰にも与えない。</w:t>
      </w:r>
    </w:p>
    <w:p w14:paraId="5BB33205" w14:textId="77777777" w:rsidR="00FF7458" w:rsidRPr="00FF7458" w:rsidRDefault="00FF7458" w:rsidP="00FF7458">
      <w:pPr>
        <w:tabs>
          <w:tab w:val="left" w:pos="1700"/>
        </w:tabs>
      </w:pPr>
      <w:r w:rsidRPr="00FF7458">
        <w:rPr>
          <w:rFonts w:hint="eastAsia"/>
        </w:rPr>
        <w:t>自身の能力と判断に従って、患者に利すると思う治療法を選択し、害と知る治療法を決して選択しない。</w:t>
      </w:r>
    </w:p>
    <w:p w14:paraId="0492CF20" w14:textId="77777777" w:rsidR="00FF7458" w:rsidRPr="00FF7458" w:rsidRDefault="00FF7458" w:rsidP="00FF7458">
      <w:pPr>
        <w:tabs>
          <w:tab w:val="left" w:pos="1700"/>
        </w:tabs>
      </w:pPr>
      <w:r w:rsidRPr="00FF7458">
        <w:rPr>
          <w:rFonts w:hint="eastAsia"/>
        </w:rPr>
        <w:t>依頼されても人を殺す薬を与えない。</w:t>
      </w:r>
    </w:p>
    <w:p w14:paraId="0F20A1EB" w14:textId="77777777" w:rsidR="00FF7458" w:rsidRPr="00FF7458" w:rsidRDefault="00FF7458" w:rsidP="00FF7458">
      <w:pPr>
        <w:tabs>
          <w:tab w:val="left" w:pos="1700"/>
        </w:tabs>
      </w:pPr>
      <w:r w:rsidRPr="00FF7458">
        <w:rPr>
          <w:rFonts w:hint="eastAsia"/>
        </w:rPr>
        <w:t>同様に婦人を流産させる道具を与えない。</w:t>
      </w:r>
    </w:p>
    <w:p w14:paraId="71F07D0C" w14:textId="77777777" w:rsidR="00FF7458" w:rsidRPr="00FF7458" w:rsidRDefault="00FF7458" w:rsidP="00FF7458">
      <w:pPr>
        <w:tabs>
          <w:tab w:val="left" w:pos="1700"/>
        </w:tabs>
      </w:pPr>
      <w:r w:rsidRPr="00FF7458">
        <w:rPr>
          <w:rFonts w:hint="eastAsia"/>
        </w:rPr>
        <w:t>生涯を純粋と神聖を貫き、医術を行う。</w:t>
      </w:r>
    </w:p>
    <w:p w14:paraId="31FA3CE8" w14:textId="77777777" w:rsidR="00FF7458" w:rsidRPr="00FF7458" w:rsidRDefault="00FF7458" w:rsidP="00FF7458">
      <w:pPr>
        <w:tabs>
          <w:tab w:val="left" w:pos="1700"/>
        </w:tabs>
      </w:pPr>
      <w:r w:rsidRPr="00FF7458">
        <w:rPr>
          <w:rFonts w:hint="eastAsia"/>
        </w:rPr>
        <w:t>どんな家を訪れる時もそこの自由人と奴隷の相違を問わず、不正を犯すことなく、医術を行う。</w:t>
      </w:r>
    </w:p>
    <w:p w14:paraId="67FF5A62" w14:textId="77777777" w:rsidR="00FF7458" w:rsidRPr="00FF7458" w:rsidRDefault="00FF7458" w:rsidP="00FF7458">
      <w:pPr>
        <w:tabs>
          <w:tab w:val="left" w:pos="1700"/>
        </w:tabs>
      </w:pPr>
      <w:r w:rsidRPr="00FF7458">
        <w:rPr>
          <w:rFonts w:hint="eastAsia"/>
        </w:rPr>
        <w:t>医に関するか否かに関わらず、他人の生活についての秘密を遵守する。  </w:t>
      </w:r>
    </w:p>
    <w:p w14:paraId="4A3B5417" w14:textId="77777777" w:rsidR="00FF7458" w:rsidRPr="00FF7458" w:rsidRDefault="00FF7458" w:rsidP="00FF7458">
      <w:pPr>
        <w:tabs>
          <w:tab w:val="left" w:pos="1700"/>
        </w:tabs>
      </w:pPr>
      <w:r w:rsidRPr="00FF7458">
        <w:rPr>
          <w:rFonts w:hint="eastAsia"/>
        </w:rPr>
        <w:t>この誓いを守り続ける限り、私は人生と医術とを享受し、全ての人から尊敬されるであろう！</w:t>
      </w:r>
    </w:p>
    <w:p w14:paraId="67099086" w14:textId="6115E52C" w:rsidR="00FF7458" w:rsidRPr="008C1D7E" w:rsidRDefault="00FF7458" w:rsidP="00FF7458">
      <w:pPr>
        <w:tabs>
          <w:tab w:val="left" w:pos="1700"/>
        </w:tabs>
      </w:pPr>
      <w:r w:rsidRPr="00FF7458">
        <w:rPr>
          <w:rFonts w:hint="eastAsia"/>
        </w:rPr>
        <w:t>しかし、万が一、この誓いを破る時、私はその反対の運命を賜るだろう。   </w:t>
      </w:r>
    </w:p>
    <w:p w14:paraId="61EE1D20" w14:textId="2041FE7D" w:rsidR="008C1D7E" w:rsidRDefault="008C1D7E" w:rsidP="00006942"/>
    <w:p w14:paraId="1D5CF5A3" w14:textId="77777777" w:rsidR="007811ED" w:rsidRPr="00006942" w:rsidRDefault="007811ED" w:rsidP="00006942"/>
    <w:p w14:paraId="414B3D5F" w14:textId="77777777" w:rsidR="007811ED" w:rsidRPr="007811ED" w:rsidRDefault="007811ED" w:rsidP="007811ED">
      <w:pPr>
        <w:rPr>
          <w:b/>
          <w:bCs/>
        </w:rPr>
      </w:pPr>
      <w:r w:rsidRPr="007811ED">
        <w:rPr>
          <w:rFonts w:hint="eastAsia"/>
          <w:b/>
          <w:bCs/>
        </w:rPr>
        <w:t>（２）ジュネーブ宣言</w:t>
      </w:r>
    </w:p>
    <w:p w14:paraId="2942898E" w14:textId="780A6EA4" w:rsidR="007811ED" w:rsidRPr="007811ED" w:rsidRDefault="007811ED" w:rsidP="007811ED">
      <w:r w:rsidRPr="007811ED">
        <w:t>1948年9月の第2回世界医師会総会で規定された医の倫理に</w:t>
      </w:r>
      <w:r w:rsidRPr="007811ED">
        <w:rPr>
          <w:rFonts w:hint="eastAsia"/>
        </w:rPr>
        <w:t>関する規定．</w:t>
      </w:r>
    </w:p>
    <w:p w14:paraId="3FD1F78B" w14:textId="4343739A" w:rsidR="007811ED" w:rsidRPr="007811ED" w:rsidRDefault="007811ED" w:rsidP="007811ED">
      <w:r w:rsidRPr="007811ED">
        <w:rPr>
          <w:rFonts w:hint="eastAsia"/>
        </w:rPr>
        <w:t>ヒポクラテスの誓いの倫理的精神を，現代化・公式化したもの．</w:t>
      </w:r>
    </w:p>
    <w:p w14:paraId="450A2914" w14:textId="0DB6B5B0" w:rsidR="00006942" w:rsidRPr="00006942" w:rsidRDefault="007811ED" w:rsidP="007811ED">
      <w:r w:rsidRPr="007811ED">
        <w:t>1968年，1984年，1994年，2005年，2006年の改定を経て，</w:t>
      </w:r>
      <w:r w:rsidRPr="007811ED">
        <w:rPr>
          <w:rFonts w:hint="eastAsia"/>
        </w:rPr>
        <w:t>現在の</w:t>
      </w:r>
      <w:r w:rsidRPr="007811ED">
        <w:t>2017年版に至る.</w:t>
      </w:r>
    </w:p>
    <w:p w14:paraId="1C7F896E" w14:textId="3564D324" w:rsidR="00006942" w:rsidRDefault="00006942" w:rsidP="007811ED"/>
    <w:p w14:paraId="5E99605F" w14:textId="77777777" w:rsidR="007811ED" w:rsidRPr="007811ED" w:rsidRDefault="007811ED" w:rsidP="007811ED">
      <w:r w:rsidRPr="007811ED">
        <w:rPr>
          <w:rFonts w:hint="eastAsia"/>
          <w:b/>
          <w:bCs/>
        </w:rPr>
        <w:t>2006年版のジュネーブ宣言全文</w:t>
      </w:r>
    </w:p>
    <w:p w14:paraId="180049F4" w14:textId="77777777" w:rsidR="007811ED" w:rsidRDefault="007811ED" w:rsidP="007811ED">
      <w:r w:rsidRPr="007811ED">
        <w:rPr>
          <w:rFonts w:hint="eastAsia"/>
        </w:rPr>
        <w:t>・全生涯を人道のために捧げる ・人道的立場にのっとり，医を実践する．</w:t>
      </w:r>
    </w:p>
    <w:p w14:paraId="1FDCFA31" w14:textId="33211A72" w:rsidR="007811ED" w:rsidRPr="007811ED" w:rsidRDefault="007811ED" w:rsidP="007811ED">
      <w:pPr>
        <w:ind w:firstLineChars="50" w:firstLine="105"/>
      </w:pPr>
      <w:r w:rsidRPr="007811ED">
        <w:rPr>
          <w:rFonts w:hint="eastAsia"/>
        </w:rPr>
        <w:t>（道徳的・良識的配慮）</w:t>
      </w:r>
    </w:p>
    <w:p w14:paraId="7B76E91D" w14:textId="77777777" w:rsidR="007811ED" w:rsidRPr="007811ED" w:rsidRDefault="007811ED" w:rsidP="007811ED">
      <w:r w:rsidRPr="007811ED">
        <w:rPr>
          <w:rFonts w:hint="eastAsia"/>
        </w:rPr>
        <w:lastRenderedPageBreak/>
        <w:t>・人命を最大限に尊重する．（人命の尊重）</w:t>
      </w:r>
    </w:p>
    <w:p w14:paraId="1BD9EA09" w14:textId="77777777" w:rsidR="007811ED" w:rsidRPr="007811ED" w:rsidRDefault="007811ED" w:rsidP="007811ED">
      <w:r w:rsidRPr="007811ED">
        <w:rPr>
          <w:rFonts w:hint="eastAsia"/>
        </w:rPr>
        <w:t>・患者の健康を第一に考慮する．</w:t>
      </w:r>
    </w:p>
    <w:p w14:paraId="11F40F59" w14:textId="77777777" w:rsidR="007811ED" w:rsidRPr="007811ED" w:rsidRDefault="007811ED" w:rsidP="007811ED">
      <w:r w:rsidRPr="007811ED">
        <w:rPr>
          <w:rFonts w:hint="eastAsia"/>
        </w:rPr>
        <w:t>・患者の秘密を厳守する．（守秘義務）</w:t>
      </w:r>
    </w:p>
    <w:p w14:paraId="5AFD8606" w14:textId="5E21D481" w:rsidR="007811ED" w:rsidRDefault="007811ED" w:rsidP="007811ED">
      <w:r w:rsidRPr="007811ED">
        <w:rPr>
          <w:rFonts w:hint="eastAsia"/>
        </w:rPr>
        <w:t>・患者に対して差別・偏見をしない．（患者の非差別）  </w:t>
      </w:r>
    </w:p>
    <w:p w14:paraId="52E241E9" w14:textId="4D077ACF" w:rsidR="007811ED" w:rsidRDefault="007811ED" w:rsidP="007811ED"/>
    <w:p w14:paraId="32FF3802" w14:textId="04147248" w:rsidR="007811ED" w:rsidRDefault="007811ED" w:rsidP="007811ED"/>
    <w:p w14:paraId="232A460E" w14:textId="77777777" w:rsidR="007811ED" w:rsidRPr="007811ED" w:rsidRDefault="007811ED" w:rsidP="007811ED">
      <w:r w:rsidRPr="007811ED">
        <w:rPr>
          <w:rFonts w:hint="eastAsia"/>
          <w:b/>
          <w:bCs/>
        </w:rPr>
        <w:t>（３）ヘルシンキ宣言</w:t>
      </w:r>
    </w:p>
    <w:p w14:paraId="2F6703F1" w14:textId="35ECD05B" w:rsidR="007811ED" w:rsidRDefault="007811ED" w:rsidP="007811ED">
      <w:r w:rsidRPr="007811ED">
        <w:rPr>
          <w:rFonts w:hint="eastAsia"/>
        </w:rPr>
        <w:t>1964年，世界医師会総会で採択された，ヒトを対象とする生物医学的研究に携わる医師のための勧告．</w:t>
      </w:r>
    </w:p>
    <w:p w14:paraId="23769CB0" w14:textId="736B72A1" w:rsidR="00636A1A" w:rsidRDefault="00636A1A" w:rsidP="00636A1A">
      <w:r>
        <w:rPr>
          <w:rFonts w:hint="eastAsia"/>
        </w:rPr>
        <w:t>生物医学的研究は、最終的にヒトを対象とした試験によらなければ、実際の医療に寄与するものにならない．</w:t>
      </w:r>
    </w:p>
    <w:p w14:paraId="1865CC4E" w14:textId="36F4813F" w:rsidR="00636A1A" w:rsidRDefault="00636A1A" w:rsidP="00636A1A">
      <w:r>
        <w:rPr>
          <w:rFonts w:hint="eastAsia"/>
        </w:rPr>
        <w:t>現在の臨床試験は，</w:t>
      </w:r>
      <w:r>
        <w:t xml:space="preserve">1964年のヘルシンキ宣言を倫理的基盤としている．  </w:t>
      </w:r>
    </w:p>
    <w:p w14:paraId="5901FF1C" w14:textId="7540708A" w:rsidR="00636A1A" w:rsidRPr="007811ED" w:rsidRDefault="00636A1A" w:rsidP="00636A1A">
      <w:r>
        <w:rPr>
          <w:rFonts w:hint="eastAsia"/>
        </w:rPr>
        <w:t>このヘルシンキ宣言の重要な原則として、ヒトを対象とする臨床試験を実施するためには，つぎの３項目が必須とされている．</w:t>
      </w:r>
      <w:r>
        <w:t xml:space="preserve">    </w:t>
      </w:r>
    </w:p>
    <w:p w14:paraId="23F275F7" w14:textId="77777777" w:rsidR="007811ED" w:rsidRPr="00636A1A" w:rsidRDefault="007811ED" w:rsidP="007811ED">
      <w:pPr>
        <w:rPr>
          <w:b/>
          <w:bCs/>
        </w:rPr>
      </w:pPr>
    </w:p>
    <w:p w14:paraId="1E0EF4FE" w14:textId="0AE23AB2" w:rsidR="007811ED" w:rsidRPr="007811ED" w:rsidRDefault="007811ED" w:rsidP="007811ED">
      <w:r w:rsidRPr="007811ED">
        <w:rPr>
          <w:rFonts w:hint="eastAsia"/>
          <w:b/>
          <w:bCs/>
        </w:rPr>
        <w:t>ヘルシンキ宣言の重要な３原則</w:t>
      </w:r>
    </w:p>
    <w:p w14:paraId="3ED96FD8" w14:textId="77777777" w:rsidR="007811ED" w:rsidRPr="007811ED" w:rsidRDefault="007811ED" w:rsidP="00636A1A">
      <w:pPr>
        <w:ind w:firstLineChars="100" w:firstLine="206"/>
      </w:pPr>
      <w:r w:rsidRPr="007811ED">
        <w:rPr>
          <w:rFonts w:hint="eastAsia"/>
          <w:b/>
          <w:bCs/>
        </w:rPr>
        <w:t>1）</w:t>
      </w:r>
      <w:r w:rsidRPr="007811ED">
        <w:rPr>
          <w:rFonts w:hint="eastAsia"/>
        </w:rPr>
        <w:t>科学的・倫理的に適正な配慮を記載した試験実施計画書を作成すること。</w:t>
      </w:r>
    </w:p>
    <w:p w14:paraId="36A47475" w14:textId="77777777" w:rsidR="007811ED" w:rsidRPr="007811ED" w:rsidRDefault="007811ED" w:rsidP="00636A1A">
      <w:pPr>
        <w:ind w:firstLineChars="100" w:firstLine="206"/>
      </w:pPr>
      <w:r w:rsidRPr="007811ED">
        <w:rPr>
          <w:rFonts w:hint="eastAsia"/>
          <w:b/>
          <w:bCs/>
        </w:rPr>
        <w:t>2）</w:t>
      </w:r>
      <w:r w:rsidRPr="007811ED">
        <w:rPr>
          <w:rFonts w:hint="eastAsia"/>
        </w:rPr>
        <w:t>治験審査委員会で試験計画の科学的・倫理的な適正さが承認されること。</w:t>
      </w:r>
    </w:p>
    <w:p w14:paraId="5579648F" w14:textId="77777777" w:rsidR="007811ED" w:rsidRDefault="007811ED" w:rsidP="00636A1A">
      <w:pPr>
        <w:ind w:firstLineChars="100" w:firstLine="206"/>
      </w:pPr>
      <w:r w:rsidRPr="007811ED">
        <w:rPr>
          <w:rFonts w:hint="eastAsia"/>
          <w:b/>
          <w:bCs/>
        </w:rPr>
        <w:t>3）</w:t>
      </w:r>
      <w:r w:rsidRPr="007811ED">
        <w:rPr>
          <w:rFonts w:hint="eastAsia"/>
        </w:rPr>
        <w:t>被験者に，事前に説明文書を用いて試験計画について十分に説明し、治験への参加に</w:t>
      </w:r>
    </w:p>
    <w:p w14:paraId="50EC1840" w14:textId="2D13B5A4" w:rsidR="007811ED" w:rsidRDefault="007811ED" w:rsidP="00636A1A">
      <w:pPr>
        <w:ind w:firstLineChars="250" w:firstLine="525"/>
      </w:pPr>
      <w:r w:rsidRPr="007811ED">
        <w:rPr>
          <w:rFonts w:hint="eastAsia"/>
        </w:rPr>
        <w:t>ついて自由意思による同意を文書に得ること。</w:t>
      </w:r>
    </w:p>
    <w:p w14:paraId="5A9B2C80" w14:textId="3751FCB0" w:rsidR="007811ED" w:rsidRDefault="00636A1A" w:rsidP="007811ED">
      <w:r>
        <w:rPr>
          <w:rFonts w:hint="eastAsia"/>
        </w:rPr>
        <w:t xml:space="preserve">　</w:t>
      </w:r>
    </w:p>
    <w:p w14:paraId="6BAB7652" w14:textId="498D8D28" w:rsidR="00636A1A" w:rsidRDefault="00636A1A" w:rsidP="00636A1A">
      <w:r>
        <w:rPr>
          <w:rFonts w:hint="eastAsia"/>
        </w:rPr>
        <w:t xml:space="preserve">　わが国においては</w:t>
      </w:r>
      <w:r>
        <w:t>1990年から</w:t>
      </w:r>
      <w:r>
        <w:rPr>
          <w:rFonts w:hint="eastAsia"/>
        </w:rPr>
        <w:t>，</w:t>
      </w:r>
      <w:r>
        <w:t>ヘルシンキ宣言の精神に基づいた医薬品の臨床試験の</w:t>
      </w:r>
    </w:p>
    <w:p w14:paraId="5F57B5E4" w14:textId="68A5010B" w:rsidR="00636A1A" w:rsidRPr="00636A1A" w:rsidRDefault="00636A1A" w:rsidP="00636A1A">
      <w:pPr>
        <w:ind w:firstLineChars="100" w:firstLine="210"/>
      </w:pPr>
      <w:r>
        <w:t>実施に関する基準が</w:t>
      </w:r>
      <w:r>
        <w:rPr>
          <w:rFonts w:hint="eastAsia"/>
        </w:rPr>
        <w:t>施行されてい</w:t>
      </w:r>
      <w:r w:rsidR="007A1E29">
        <w:rPr>
          <w:rFonts w:hint="eastAsia"/>
        </w:rPr>
        <w:t>る．</w:t>
      </w:r>
      <w:r>
        <w:t xml:space="preserve">   </w:t>
      </w:r>
    </w:p>
    <w:p w14:paraId="3E0A919B" w14:textId="416B6887" w:rsidR="007811ED" w:rsidRDefault="007811ED" w:rsidP="007811ED"/>
    <w:p w14:paraId="5095DCCE" w14:textId="77777777" w:rsidR="00636A1A" w:rsidRDefault="00636A1A" w:rsidP="007811ED"/>
    <w:p w14:paraId="040BA5A7" w14:textId="273BB81B" w:rsidR="007811ED" w:rsidRDefault="007811ED" w:rsidP="007811ED">
      <w:pPr>
        <w:rPr>
          <w:b/>
          <w:bCs/>
        </w:rPr>
      </w:pPr>
      <w:r w:rsidRPr="007811ED">
        <w:rPr>
          <w:rFonts w:hint="eastAsia"/>
          <w:b/>
          <w:bCs/>
        </w:rPr>
        <w:t>（補足）インフォームド・アセント</w:t>
      </w:r>
    </w:p>
    <w:p w14:paraId="66377E32" w14:textId="5953A57A" w:rsidR="00636A1A" w:rsidRDefault="00636A1A" w:rsidP="00636A1A">
      <w:r>
        <w:rPr>
          <w:rFonts w:hint="eastAsia"/>
        </w:rPr>
        <w:t>子どもの患者（患児）に治療や検査の説明を行い，子ども本人の同意を得ること．</w:t>
      </w:r>
    </w:p>
    <w:p w14:paraId="79F122F2" w14:textId="3A766164" w:rsidR="00636A1A" w:rsidRDefault="00636A1A" w:rsidP="00636A1A">
      <w:r>
        <w:rPr>
          <w:rFonts w:hint="eastAsia"/>
        </w:rPr>
        <w:t>一般に成人患者では，理解能力のある自立した個人を対象とした，インフォームド・コンセントが実施される．</w:t>
      </w:r>
    </w:p>
    <w:p w14:paraId="23AE7780" w14:textId="6F7B1E5F" w:rsidR="00636A1A" w:rsidRDefault="00636A1A" w:rsidP="00636A1A">
      <w:r>
        <w:rPr>
          <w:rFonts w:hint="eastAsia"/>
        </w:rPr>
        <w:t>従来、患者が子どもの場合は、保護者などの代諾者にインフォームド・コンセントが行われてきたが，</w:t>
      </w:r>
      <w:r>
        <w:t>1994年に子どもの権利条約が批准されるなど</w:t>
      </w:r>
      <w:r>
        <w:rPr>
          <w:rFonts w:hint="eastAsia"/>
        </w:rPr>
        <w:t>，</w:t>
      </w:r>
      <w:r>
        <w:t>日本でも子どもに対する権利の尊重が求められるように</w:t>
      </w:r>
      <w:r w:rsidR="007A1E29">
        <w:rPr>
          <w:rFonts w:hint="eastAsia"/>
        </w:rPr>
        <w:t>なってきた．</w:t>
      </w:r>
    </w:p>
    <w:p w14:paraId="4D1D27D1" w14:textId="22168A08" w:rsidR="00636A1A" w:rsidRDefault="00636A1A" w:rsidP="00636A1A">
      <w:r>
        <w:rPr>
          <w:rFonts w:hint="eastAsia"/>
        </w:rPr>
        <w:t>患児の法的位置づけや</w:t>
      </w:r>
      <w:r w:rsidR="007A1E29">
        <w:rPr>
          <w:rFonts w:hint="eastAsia"/>
        </w:rPr>
        <w:t>，</w:t>
      </w:r>
      <w:r>
        <w:rPr>
          <w:rFonts w:hint="eastAsia"/>
        </w:rPr>
        <w:t>理解能力に配慮し</w:t>
      </w:r>
      <w:r w:rsidR="007A1E29">
        <w:rPr>
          <w:rFonts w:hint="eastAsia"/>
        </w:rPr>
        <w:t>，</w:t>
      </w:r>
      <w:r>
        <w:rPr>
          <w:rFonts w:hint="eastAsia"/>
        </w:rPr>
        <w:t>なるべく自発的に同意させることが求められ</w:t>
      </w:r>
      <w:r w:rsidR="007A1E29">
        <w:rPr>
          <w:rFonts w:hint="eastAsia"/>
        </w:rPr>
        <w:t>る．</w:t>
      </w:r>
    </w:p>
    <w:p w14:paraId="1F70E78F" w14:textId="55BA24A1" w:rsidR="007811ED" w:rsidRDefault="007811ED" w:rsidP="007811ED"/>
    <w:p w14:paraId="611C1884" w14:textId="0DE56C9A" w:rsidR="007A1E29" w:rsidRDefault="007A1E29" w:rsidP="007811ED"/>
    <w:p w14:paraId="763A257E" w14:textId="77777777" w:rsidR="007A1E29" w:rsidRPr="007A1E29" w:rsidRDefault="007A1E29" w:rsidP="007A1E29">
      <w:r w:rsidRPr="007A1E29">
        <w:rPr>
          <w:rFonts w:hint="eastAsia"/>
          <w:b/>
          <w:bCs/>
        </w:rPr>
        <w:t>（４）リスボン宣言　１９８１年</w:t>
      </w:r>
    </w:p>
    <w:p w14:paraId="2FBD3FDF" w14:textId="77777777" w:rsidR="007A1E29" w:rsidRPr="007A1E29" w:rsidRDefault="007A1E29" w:rsidP="007A1E29">
      <w:r w:rsidRPr="007A1E29">
        <w:rPr>
          <w:rFonts w:hint="eastAsia"/>
        </w:rPr>
        <w:t>患者の権利に関するものを世界医師会(WMA)が宣言したもの． </w:t>
      </w:r>
      <w:r w:rsidRPr="007A1E29">
        <w:rPr>
          <w:rFonts w:hint="eastAsia"/>
          <w:b/>
          <w:bCs/>
        </w:rPr>
        <w:t> </w:t>
      </w:r>
    </w:p>
    <w:p w14:paraId="47481D20" w14:textId="77777777" w:rsidR="007A1E29" w:rsidRDefault="007A1E29" w:rsidP="007A1E29"/>
    <w:p w14:paraId="0A481379" w14:textId="33BBD0DA" w:rsidR="007A1E29" w:rsidRPr="007A1E29" w:rsidRDefault="007A1E29" w:rsidP="007A1E29">
      <w:pPr>
        <w:ind w:firstLineChars="100" w:firstLine="210"/>
      </w:pPr>
      <w:r w:rsidRPr="007A1E29">
        <w:rPr>
          <w:rFonts w:hint="eastAsia"/>
        </w:rPr>
        <w:t>１）患者は，自分の医師を自由に選ぶ権利を有する．</w:t>
      </w:r>
    </w:p>
    <w:p w14:paraId="7E795364" w14:textId="77777777" w:rsidR="007A1E29" w:rsidRDefault="007A1E29" w:rsidP="007A1E29">
      <w:pPr>
        <w:ind w:firstLineChars="100" w:firstLine="210"/>
      </w:pPr>
      <w:r w:rsidRPr="007A1E29">
        <w:rPr>
          <w:rFonts w:hint="eastAsia"/>
        </w:rPr>
        <w:t>２）患者は，何ら外部からの干渉を受けずに自由に臨床的および倫理的判断を下す医師の</w:t>
      </w:r>
    </w:p>
    <w:p w14:paraId="00BD46C8" w14:textId="06F19F4F" w:rsidR="007A1E29" w:rsidRPr="007A1E29" w:rsidRDefault="007A1E29" w:rsidP="007A1E29">
      <w:pPr>
        <w:ind w:firstLineChars="300" w:firstLine="630"/>
      </w:pPr>
      <w:r w:rsidRPr="007A1E29">
        <w:rPr>
          <w:rFonts w:hint="eastAsia"/>
        </w:rPr>
        <w:t>治療看護を受ける権利を有する．  </w:t>
      </w:r>
    </w:p>
    <w:p w14:paraId="5AA0B94F" w14:textId="1C1EF5E6" w:rsidR="007A1E29" w:rsidRPr="007A1E29" w:rsidRDefault="007A1E29" w:rsidP="007A1E29">
      <w:pPr>
        <w:ind w:firstLineChars="100" w:firstLine="210"/>
      </w:pPr>
      <w:r w:rsidRPr="007A1E29">
        <w:rPr>
          <w:rFonts w:hint="eastAsia"/>
        </w:rPr>
        <w:t>３）患者は十分な説明を受けた後に，治療を受け入れるかまたは拒否する権利を有する．</w:t>
      </w:r>
    </w:p>
    <w:p w14:paraId="182DB409" w14:textId="77777777" w:rsidR="007A1E29" w:rsidRDefault="007A1E29" w:rsidP="007A1E29">
      <w:pPr>
        <w:ind w:firstLineChars="100" w:firstLine="210"/>
      </w:pPr>
      <w:r w:rsidRPr="007A1E29">
        <w:rPr>
          <w:rFonts w:hint="eastAsia"/>
        </w:rPr>
        <w:t>４）患者は，自分の医師が患者に関するあらゆる医学的な詳細な事柄の機密的な性質を</w:t>
      </w:r>
    </w:p>
    <w:p w14:paraId="75336E79" w14:textId="7A4A8719" w:rsidR="007A1E29" w:rsidRPr="007A1E29" w:rsidRDefault="007A1E29" w:rsidP="007A1E29">
      <w:pPr>
        <w:ind w:firstLineChars="300" w:firstLine="630"/>
      </w:pPr>
      <w:r w:rsidRPr="007A1E29">
        <w:rPr>
          <w:rFonts w:hint="eastAsia"/>
        </w:rPr>
        <w:t>尊重することを期待する権利を有する．</w:t>
      </w:r>
    </w:p>
    <w:p w14:paraId="51221A42" w14:textId="77777777" w:rsidR="007A1E29" w:rsidRPr="007A1E29" w:rsidRDefault="007A1E29" w:rsidP="007A1E29">
      <w:pPr>
        <w:ind w:firstLineChars="100" w:firstLine="210"/>
      </w:pPr>
      <w:r w:rsidRPr="007A1E29">
        <w:rPr>
          <w:rFonts w:hint="eastAsia"/>
        </w:rPr>
        <w:t>５）患者は，尊厳をもって死を迎える権利を有する．</w:t>
      </w:r>
    </w:p>
    <w:p w14:paraId="7589E61C" w14:textId="77777777" w:rsidR="007A1E29" w:rsidRDefault="007A1E29" w:rsidP="007A1E29">
      <w:pPr>
        <w:ind w:firstLineChars="100" w:firstLine="210"/>
      </w:pPr>
      <w:r w:rsidRPr="007A1E29">
        <w:rPr>
          <w:rFonts w:hint="eastAsia"/>
        </w:rPr>
        <w:t>６）患者は，適当な宗教の聖職者の助けをふくむ精神的および道徳的慰めを受けるか，</w:t>
      </w:r>
    </w:p>
    <w:p w14:paraId="18BD3EE1" w14:textId="65B8971B" w:rsidR="007A1E29" w:rsidRPr="007A1E29" w:rsidRDefault="007A1E29" w:rsidP="007A1E29">
      <w:pPr>
        <w:ind w:firstLineChars="300" w:firstLine="630"/>
      </w:pPr>
      <w:r w:rsidRPr="007A1E29">
        <w:rPr>
          <w:rFonts w:hint="eastAsia"/>
        </w:rPr>
        <w:lastRenderedPageBreak/>
        <w:t>またはそれを断わる権利を有する．</w:t>
      </w:r>
    </w:p>
    <w:p w14:paraId="358411F5" w14:textId="77777777" w:rsidR="007A1E29" w:rsidRPr="007811ED" w:rsidRDefault="007A1E29" w:rsidP="007811ED"/>
    <w:p w14:paraId="7804DA60" w14:textId="77777777" w:rsidR="007811ED" w:rsidRPr="00006942" w:rsidRDefault="007811ED" w:rsidP="007811ED"/>
    <w:p w14:paraId="60DF5EBC" w14:textId="77777777" w:rsidR="00006942" w:rsidRPr="00B96422" w:rsidRDefault="00006942" w:rsidP="00B96422"/>
    <w:p w14:paraId="4D045647" w14:textId="05E8AD26" w:rsidR="00B96422" w:rsidRPr="00B96422" w:rsidRDefault="00B96422" w:rsidP="00C01321"/>
    <w:sectPr w:rsidR="00B96422" w:rsidRPr="00B96422" w:rsidSect="006F67A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9E1F" w14:textId="77777777" w:rsidR="00F20566" w:rsidRDefault="00F20566" w:rsidP="004302A8">
      <w:r>
        <w:separator/>
      </w:r>
    </w:p>
  </w:endnote>
  <w:endnote w:type="continuationSeparator" w:id="0">
    <w:p w14:paraId="7B3C4778" w14:textId="77777777" w:rsidR="00F20566" w:rsidRDefault="00F20566" w:rsidP="0043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69ACD" w14:textId="77777777" w:rsidR="00F20566" w:rsidRDefault="00F20566" w:rsidP="004302A8">
      <w:r>
        <w:separator/>
      </w:r>
    </w:p>
  </w:footnote>
  <w:footnote w:type="continuationSeparator" w:id="0">
    <w:p w14:paraId="4C3EA4AC" w14:textId="77777777" w:rsidR="00F20566" w:rsidRDefault="00F20566" w:rsidP="004302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1C5D9C"/>
    <w:multiLevelType w:val="hybridMultilevel"/>
    <w:tmpl w:val="E5405ED8"/>
    <w:lvl w:ilvl="0" w:tplc="82EC0E90">
      <w:start w:val="1"/>
      <w:numFmt w:val="decimal"/>
      <w:lvlText w:val="(%1)"/>
      <w:lvlJc w:val="left"/>
      <w:pPr>
        <w:ind w:left="625" w:hanging="39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num w:numId="1" w16cid:durableId="2125806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125"/>
    <w:rsid w:val="00006942"/>
    <w:rsid w:val="00015524"/>
    <w:rsid w:val="00046FF3"/>
    <w:rsid w:val="00073438"/>
    <w:rsid w:val="0008069A"/>
    <w:rsid w:val="00096F5D"/>
    <w:rsid w:val="000C6A7E"/>
    <w:rsid w:val="000E1EB4"/>
    <w:rsid w:val="00156329"/>
    <w:rsid w:val="001743E7"/>
    <w:rsid w:val="0019057F"/>
    <w:rsid w:val="001E6603"/>
    <w:rsid w:val="001F5FBA"/>
    <w:rsid w:val="00263608"/>
    <w:rsid w:val="002C06C4"/>
    <w:rsid w:val="002C4550"/>
    <w:rsid w:val="002D4D16"/>
    <w:rsid w:val="00302471"/>
    <w:rsid w:val="00315F84"/>
    <w:rsid w:val="00316755"/>
    <w:rsid w:val="00334E0D"/>
    <w:rsid w:val="003670B0"/>
    <w:rsid w:val="00381802"/>
    <w:rsid w:val="004302A8"/>
    <w:rsid w:val="00432216"/>
    <w:rsid w:val="004432CD"/>
    <w:rsid w:val="004C0605"/>
    <w:rsid w:val="004E53E3"/>
    <w:rsid w:val="004E5A6D"/>
    <w:rsid w:val="004F293A"/>
    <w:rsid w:val="005018E7"/>
    <w:rsid w:val="005127B4"/>
    <w:rsid w:val="00566A37"/>
    <w:rsid w:val="00597193"/>
    <w:rsid w:val="005C136A"/>
    <w:rsid w:val="005D6BAA"/>
    <w:rsid w:val="00613636"/>
    <w:rsid w:val="00636A1A"/>
    <w:rsid w:val="0064270E"/>
    <w:rsid w:val="006C0F21"/>
    <w:rsid w:val="006F239F"/>
    <w:rsid w:val="006F67A0"/>
    <w:rsid w:val="007455A4"/>
    <w:rsid w:val="007811ED"/>
    <w:rsid w:val="00784570"/>
    <w:rsid w:val="007A1E29"/>
    <w:rsid w:val="008216F1"/>
    <w:rsid w:val="0083587D"/>
    <w:rsid w:val="008362D3"/>
    <w:rsid w:val="00840A76"/>
    <w:rsid w:val="00843743"/>
    <w:rsid w:val="008C1D7E"/>
    <w:rsid w:val="008E20FD"/>
    <w:rsid w:val="008E7125"/>
    <w:rsid w:val="0092618E"/>
    <w:rsid w:val="0097007B"/>
    <w:rsid w:val="009F2010"/>
    <w:rsid w:val="00B116B9"/>
    <w:rsid w:val="00B93BDB"/>
    <w:rsid w:val="00B96422"/>
    <w:rsid w:val="00BB0A3D"/>
    <w:rsid w:val="00BB1310"/>
    <w:rsid w:val="00BC53D3"/>
    <w:rsid w:val="00BF4A8A"/>
    <w:rsid w:val="00C005B3"/>
    <w:rsid w:val="00C01321"/>
    <w:rsid w:val="00C21F14"/>
    <w:rsid w:val="00CD1ECC"/>
    <w:rsid w:val="00CD447B"/>
    <w:rsid w:val="00D23073"/>
    <w:rsid w:val="00D31AD2"/>
    <w:rsid w:val="00D72BA2"/>
    <w:rsid w:val="00D84B8C"/>
    <w:rsid w:val="00DA2C79"/>
    <w:rsid w:val="00DE6440"/>
    <w:rsid w:val="00E02F0D"/>
    <w:rsid w:val="00E37120"/>
    <w:rsid w:val="00EF7E0B"/>
    <w:rsid w:val="00F00EC4"/>
    <w:rsid w:val="00F20566"/>
    <w:rsid w:val="00FC584C"/>
    <w:rsid w:val="00FD6E39"/>
    <w:rsid w:val="00FE5B7D"/>
    <w:rsid w:val="00FF74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2336DE"/>
  <w15:chartTrackingRefBased/>
  <w15:docId w15:val="{6019FB44-1E77-7643-8A3F-5BA6AECBD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E53E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header"/>
    <w:basedOn w:val="a"/>
    <w:link w:val="a4"/>
    <w:uiPriority w:val="99"/>
    <w:unhideWhenUsed/>
    <w:rsid w:val="004302A8"/>
    <w:pPr>
      <w:tabs>
        <w:tab w:val="center" w:pos="4252"/>
        <w:tab w:val="right" w:pos="8504"/>
      </w:tabs>
      <w:snapToGrid w:val="0"/>
    </w:pPr>
  </w:style>
  <w:style w:type="character" w:customStyle="1" w:styleId="a4">
    <w:name w:val="ヘッダー (文字)"/>
    <w:basedOn w:val="a0"/>
    <w:link w:val="a3"/>
    <w:uiPriority w:val="99"/>
    <w:rsid w:val="004302A8"/>
  </w:style>
  <w:style w:type="paragraph" w:styleId="a5">
    <w:name w:val="footer"/>
    <w:basedOn w:val="a"/>
    <w:link w:val="a6"/>
    <w:uiPriority w:val="99"/>
    <w:unhideWhenUsed/>
    <w:rsid w:val="004302A8"/>
    <w:pPr>
      <w:tabs>
        <w:tab w:val="center" w:pos="4252"/>
        <w:tab w:val="right" w:pos="8504"/>
      </w:tabs>
      <w:snapToGrid w:val="0"/>
    </w:pPr>
  </w:style>
  <w:style w:type="character" w:customStyle="1" w:styleId="a6">
    <w:name w:val="フッター (文字)"/>
    <w:basedOn w:val="a0"/>
    <w:link w:val="a5"/>
    <w:uiPriority w:val="99"/>
    <w:rsid w:val="004302A8"/>
  </w:style>
  <w:style w:type="character" w:styleId="a7">
    <w:name w:val="Hyperlink"/>
    <w:basedOn w:val="a0"/>
    <w:uiPriority w:val="99"/>
    <w:unhideWhenUsed/>
    <w:rsid w:val="00D31AD2"/>
    <w:rPr>
      <w:color w:val="0563C1" w:themeColor="hyperlink"/>
      <w:u w:val="single"/>
    </w:rPr>
  </w:style>
  <w:style w:type="character" w:styleId="a8">
    <w:name w:val="Unresolved Mention"/>
    <w:basedOn w:val="a0"/>
    <w:uiPriority w:val="99"/>
    <w:semiHidden/>
    <w:unhideWhenUsed/>
    <w:rsid w:val="00D31AD2"/>
    <w:rPr>
      <w:color w:val="605E5C"/>
      <w:shd w:val="clear" w:color="auto" w:fill="E1DFDD"/>
    </w:rPr>
  </w:style>
  <w:style w:type="paragraph" w:styleId="a9">
    <w:name w:val="List Paragraph"/>
    <w:basedOn w:val="a"/>
    <w:uiPriority w:val="34"/>
    <w:qFormat/>
    <w:rsid w:val="0019057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4364">
      <w:bodyDiv w:val="1"/>
      <w:marLeft w:val="0"/>
      <w:marRight w:val="0"/>
      <w:marTop w:val="0"/>
      <w:marBottom w:val="0"/>
      <w:divBdr>
        <w:top w:val="none" w:sz="0" w:space="0" w:color="auto"/>
        <w:left w:val="none" w:sz="0" w:space="0" w:color="auto"/>
        <w:bottom w:val="none" w:sz="0" w:space="0" w:color="auto"/>
        <w:right w:val="none" w:sz="0" w:space="0" w:color="auto"/>
      </w:divBdr>
    </w:div>
    <w:div w:id="49496649">
      <w:bodyDiv w:val="1"/>
      <w:marLeft w:val="0"/>
      <w:marRight w:val="0"/>
      <w:marTop w:val="0"/>
      <w:marBottom w:val="0"/>
      <w:divBdr>
        <w:top w:val="none" w:sz="0" w:space="0" w:color="auto"/>
        <w:left w:val="none" w:sz="0" w:space="0" w:color="auto"/>
        <w:bottom w:val="none" w:sz="0" w:space="0" w:color="auto"/>
        <w:right w:val="none" w:sz="0" w:space="0" w:color="auto"/>
      </w:divBdr>
    </w:div>
    <w:div w:id="65304031">
      <w:bodyDiv w:val="1"/>
      <w:marLeft w:val="0"/>
      <w:marRight w:val="0"/>
      <w:marTop w:val="0"/>
      <w:marBottom w:val="0"/>
      <w:divBdr>
        <w:top w:val="none" w:sz="0" w:space="0" w:color="auto"/>
        <w:left w:val="none" w:sz="0" w:space="0" w:color="auto"/>
        <w:bottom w:val="none" w:sz="0" w:space="0" w:color="auto"/>
        <w:right w:val="none" w:sz="0" w:space="0" w:color="auto"/>
      </w:divBdr>
    </w:div>
    <w:div w:id="65955448">
      <w:bodyDiv w:val="1"/>
      <w:marLeft w:val="0"/>
      <w:marRight w:val="0"/>
      <w:marTop w:val="0"/>
      <w:marBottom w:val="0"/>
      <w:divBdr>
        <w:top w:val="none" w:sz="0" w:space="0" w:color="auto"/>
        <w:left w:val="none" w:sz="0" w:space="0" w:color="auto"/>
        <w:bottom w:val="none" w:sz="0" w:space="0" w:color="auto"/>
        <w:right w:val="none" w:sz="0" w:space="0" w:color="auto"/>
      </w:divBdr>
    </w:div>
    <w:div w:id="150096440">
      <w:bodyDiv w:val="1"/>
      <w:marLeft w:val="0"/>
      <w:marRight w:val="0"/>
      <w:marTop w:val="0"/>
      <w:marBottom w:val="0"/>
      <w:divBdr>
        <w:top w:val="none" w:sz="0" w:space="0" w:color="auto"/>
        <w:left w:val="none" w:sz="0" w:space="0" w:color="auto"/>
        <w:bottom w:val="none" w:sz="0" w:space="0" w:color="auto"/>
        <w:right w:val="none" w:sz="0" w:space="0" w:color="auto"/>
      </w:divBdr>
    </w:div>
    <w:div w:id="179131127">
      <w:bodyDiv w:val="1"/>
      <w:marLeft w:val="0"/>
      <w:marRight w:val="0"/>
      <w:marTop w:val="0"/>
      <w:marBottom w:val="0"/>
      <w:divBdr>
        <w:top w:val="none" w:sz="0" w:space="0" w:color="auto"/>
        <w:left w:val="none" w:sz="0" w:space="0" w:color="auto"/>
        <w:bottom w:val="none" w:sz="0" w:space="0" w:color="auto"/>
        <w:right w:val="none" w:sz="0" w:space="0" w:color="auto"/>
      </w:divBdr>
    </w:div>
    <w:div w:id="215439638">
      <w:bodyDiv w:val="1"/>
      <w:marLeft w:val="0"/>
      <w:marRight w:val="0"/>
      <w:marTop w:val="0"/>
      <w:marBottom w:val="0"/>
      <w:divBdr>
        <w:top w:val="none" w:sz="0" w:space="0" w:color="auto"/>
        <w:left w:val="none" w:sz="0" w:space="0" w:color="auto"/>
        <w:bottom w:val="none" w:sz="0" w:space="0" w:color="auto"/>
        <w:right w:val="none" w:sz="0" w:space="0" w:color="auto"/>
      </w:divBdr>
    </w:div>
    <w:div w:id="227350281">
      <w:bodyDiv w:val="1"/>
      <w:marLeft w:val="0"/>
      <w:marRight w:val="0"/>
      <w:marTop w:val="0"/>
      <w:marBottom w:val="0"/>
      <w:divBdr>
        <w:top w:val="none" w:sz="0" w:space="0" w:color="auto"/>
        <w:left w:val="none" w:sz="0" w:space="0" w:color="auto"/>
        <w:bottom w:val="none" w:sz="0" w:space="0" w:color="auto"/>
        <w:right w:val="none" w:sz="0" w:space="0" w:color="auto"/>
      </w:divBdr>
    </w:div>
    <w:div w:id="246500768">
      <w:bodyDiv w:val="1"/>
      <w:marLeft w:val="0"/>
      <w:marRight w:val="0"/>
      <w:marTop w:val="0"/>
      <w:marBottom w:val="0"/>
      <w:divBdr>
        <w:top w:val="none" w:sz="0" w:space="0" w:color="auto"/>
        <w:left w:val="none" w:sz="0" w:space="0" w:color="auto"/>
        <w:bottom w:val="none" w:sz="0" w:space="0" w:color="auto"/>
        <w:right w:val="none" w:sz="0" w:space="0" w:color="auto"/>
      </w:divBdr>
    </w:div>
    <w:div w:id="281498920">
      <w:bodyDiv w:val="1"/>
      <w:marLeft w:val="0"/>
      <w:marRight w:val="0"/>
      <w:marTop w:val="0"/>
      <w:marBottom w:val="0"/>
      <w:divBdr>
        <w:top w:val="none" w:sz="0" w:space="0" w:color="auto"/>
        <w:left w:val="none" w:sz="0" w:space="0" w:color="auto"/>
        <w:bottom w:val="none" w:sz="0" w:space="0" w:color="auto"/>
        <w:right w:val="none" w:sz="0" w:space="0" w:color="auto"/>
      </w:divBdr>
    </w:div>
    <w:div w:id="327170122">
      <w:bodyDiv w:val="1"/>
      <w:marLeft w:val="0"/>
      <w:marRight w:val="0"/>
      <w:marTop w:val="0"/>
      <w:marBottom w:val="0"/>
      <w:divBdr>
        <w:top w:val="none" w:sz="0" w:space="0" w:color="auto"/>
        <w:left w:val="none" w:sz="0" w:space="0" w:color="auto"/>
        <w:bottom w:val="none" w:sz="0" w:space="0" w:color="auto"/>
        <w:right w:val="none" w:sz="0" w:space="0" w:color="auto"/>
      </w:divBdr>
    </w:div>
    <w:div w:id="357199084">
      <w:bodyDiv w:val="1"/>
      <w:marLeft w:val="0"/>
      <w:marRight w:val="0"/>
      <w:marTop w:val="0"/>
      <w:marBottom w:val="0"/>
      <w:divBdr>
        <w:top w:val="none" w:sz="0" w:space="0" w:color="auto"/>
        <w:left w:val="none" w:sz="0" w:space="0" w:color="auto"/>
        <w:bottom w:val="none" w:sz="0" w:space="0" w:color="auto"/>
        <w:right w:val="none" w:sz="0" w:space="0" w:color="auto"/>
      </w:divBdr>
    </w:div>
    <w:div w:id="435176541">
      <w:bodyDiv w:val="1"/>
      <w:marLeft w:val="0"/>
      <w:marRight w:val="0"/>
      <w:marTop w:val="0"/>
      <w:marBottom w:val="0"/>
      <w:divBdr>
        <w:top w:val="none" w:sz="0" w:space="0" w:color="auto"/>
        <w:left w:val="none" w:sz="0" w:space="0" w:color="auto"/>
        <w:bottom w:val="none" w:sz="0" w:space="0" w:color="auto"/>
        <w:right w:val="none" w:sz="0" w:space="0" w:color="auto"/>
      </w:divBdr>
    </w:div>
    <w:div w:id="454830197">
      <w:bodyDiv w:val="1"/>
      <w:marLeft w:val="0"/>
      <w:marRight w:val="0"/>
      <w:marTop w:val="0"/>
      <w:marBottom w:val="0"/>
      <w:divBdr>
        <w:top w:val="none" w:sz="0" w:space="0" w:color="auto"/>
        <w:left w:val="none" w:sz="0" w:space="0" w:color="auto"/>
        <w:bottom w:val="none" w:sz="0" w:space="0" w:color="auto"/>
        <w:right w:val="none" w:sz="0" w:space="0" w:color="auto"/>
      </w:divBdr>
    </w:div>
    <w:div w:id="465125823">
      <w:bodyDiv w:val="1"/>
      <w:marLeft w:val="0"/>
      <w:marRight w:val="0"/>
      <w:marTop w:val="0"/>
      <w:marBottom w:val="0"/>
      <w:divBdr>
        <w:top w:val="none" w:sz="0" w:space="0" w:color="auto"/>
        <w:left w:val="none" w:sz="0" w:space="0" w:color="auto"/>
        <w:bottom w:val="none" w:sz="0" w:space="0" w:color="auto"/>
        <w:right w:val="none" w:sz="0" w:space="0" w:color="auto"/>
      </w:divBdr>
    </w:div>
    <w:div w:id="469052077">
      <w:bodyDiv w:val="1"/>
      <w:marLeft w:val="0"/>
      <w:marRight w:val="0"/>
      <w:marTop w:val="0"/>
      <w:marBottom w:val="0"/>
      <w:divBdr>
        <w:top w:val="none" w:sz="0" w:space="0" w:color="auto"/>
        <w:left w:val="none" w:sz="0" w:space="0" w:color="auto"/>
        <w:bottom w:val="none" w:sz="0" w:space="0" w:color="auto"/>
        <w:right w:val="none" w:sz="0" w:space="0" w:color="auto"/>
      </w:divBdr>
    </w:div>
    <w:div w:id="530532700">
      <w:bodyDiv w:val="1"/>
      <w:marLeft w:val="0"/>
      <w:marRight w:val="0"/>
      <w:marTop w:val="0"/>
      <w:marBottom w:val="0"/>
      <w:divBdr>
        <w:top w:val="none" w:sz="0" w:space="0" w:color="auto"/>
        <w:left w:val="none" w:sz="0" w:space="0" w:color="auto"/>
        <w:bottom w:val="none" w:sz="0" w:space="0" w:color="auto"/>
        <w:right w:val="none" w:sz="0" w:space="0" w:color="auto"/>
      </w:divBdr>
    </w:div>
    <w:div w:id="548958035">
      <w:bodyDiv w:val="1"/>
      <w:marLeft w:val="0"/>
      <w:marRight w:val="0"/>
      <w:marTop w:val="0"/>
      <w:marBottom w:val="0"/>
      <w:divBdr>
        <w:top w:val="none" w:sz="0" w:space="0" w:color="auto"/>
        <w:left w:val="none" w:sz="0" w:space="0" w:color="auto"/>
        <w:bottom w:val="none" w:sz="0" w:space="0" w:color="auto"/>
        <w:right w:val="none" w:sz="0" w:space="0" w:color="auto"/>
      </w:divBdr>
    </w:div>
    <w:div w:id="595134327">
      <w:bodyDiv w:val="1"/>
      <w:marLeft w:val="0"/>
      <w:marRight w:val="0"/>
      <w:marTop w:val="0"/>
      <w:marBottom w:val="0"/>
      <w:divBdr>
        <w:top w:val="none" w:sz="0" w:space="0" w:color="auto"/>
        <w:left w:val="none" w:sz="0" w:space="0" w:color="auto"/>
        <w:bottom w:val="none" w:sz="0" w:space="0" w:color="auto"/>
        <w:right w:val="none" w:sz="0" w:space="0" w:color="auto"/>
      </w:divBdr>
    </w:div>
    <w:div w:id="612828579">
      <w:bodyDiv w:val="1"/>
      <w:marLeft w:val="0"/>
      <w:marRight w:val="0"/>
      <w:marTop w:val="0"/>
      <w:marBottom w:val="0"/>
      <w:divBdr>
        <w:top w:val="none" w:sz="0" w:space="0" w:color="auto"/>
        <w:left w:val="none" w:sz="0" w:space="0" w:color="auto"/>
        <w:bottom w:val="none" w:sz="0" w:space="0" w:color="auto"/>
        <w:right w:val="none" w:sz="0" w:space="0" w:color="auto"/>
      </w:divBdr>
    </w:div>
    <w:div w:id="614798066">
      <w:bodyDiv w:val="1"/>
      <w:marLeft w:val="0"/>
      <w:marRight w:val="0"/>
      <w:marTop w:val="0"/>
      <w:marBottom w:val="0"/>
      <w:divBdr>
        <w:top w:val="none" w:sz="0" w:space="0" w:color="auto"/>
        <w:left w:val="none" w:sz="0" w:space="0" w:color="auto"/>
        <w:bottom w:val="none" w:sz="0" w:space="0" w:color="auto"/>
        <w:right w:val="none" w:sz="0" w:space="0" w:color="auto"/>
      </w:divBdr>
    </w:div>
    <w:div w:id="663824211">
      <w:bodyDiv w:val="1"/>
      <w:marLeft w:val="0"/>
      <w:marRight w:val="0"/>
      <w:marTop w:val="0"/>
      <w:marBottom w:val="0"/>
      <w:divBdr>
        <w:top w:val="none" w:sz="0" w:space="0" w:color="auto"/>
        <w:left w:val="none" w:sz="0" w:space="0" w:color="auto"/>
        <w:bottom w:val="none" w:sz="0" w:space="0" w:color="auto"/>
        <w:right w:val="none" w:sz="0" w:space="0" w:color="auto"/>
      </w:divBdr>
    </w:div>
    <w:div w:id="698236367">
      <w:bodyDiv w:val="1"/>
      <w:marLeft w:val="0"/>
      <w:marRight w:val="0"/>
      <w:marTop w:val="0"/>
      <w:marBottom w:val="0"/>
      <w:divBdr>
        <w:top w:val="none" w:sz="0" w:space="0" w:color="auto"/>
        <w:left w:val="none" w:sz="0" w:space="0" w:color="auto"/>
        <w:bottom w:val="none" w:sz="0" w:space="0" w:color="auto"/>
        <w:right w:val="none" w:sz="0" w:space="0" w:color="auto"/>
      </w:divBdr>
    </w:div>
    <w:div w:id="796920346">
      <w:bodyDiv w:val="1"/>
      <w:marLeft w:val="0"/>
      <w:marRight w:val="0"/>
      <w:marTop w:val="0"/>
      <w:marBottom w:val="0"/>
      <w:divBdr>
        <w:top w:val="none" w:sz="0" w:space="0" w:color="auto"/>
        <w:left w:val="none" w:sz="0" w:space="0" w:color="auto"/>
        <w:bottom w:val="none" w:sz="0" w:space="0" w:color="auto"/>
        <w:right w:val="none" w:sz="0" w:space="0" w:color="auto"/>
      </w:divBdr>
    </w:div>
    <w:div w:id="815995847">
      <w:bodyDiv w:val="1"/>
      <w:marLeft w:val="0"/>
      <w:marRight w:val="0"/>
      <w:marTop w:val="0"/>
      <w:marBottom w:val="0"/>
      <w:divBdr>
        <w:top w:val="none" w:sz="0" w:space="0" w:color="auto"/>
        <w:left w:val="none" w:sz="0" w:space="0" w:color="auto"/>
        <w:bottom w:val="none" w:sz="0" w:space="0" w:color="auto"/>
        <w:right w:val="none" w:sz="0" w:space="0" w:color="auto"/>
      </w:divBdr>
    </w:div>
    <w:div w:id="836386651">
      <w:bodyDiv w:val="1"/>
      <w:marLeft w:val="0"/>
      <w:marRight w:val="0"/>
      <w:marTop w:val="0"/>
      <w:marBottom w:val="0"/>
      <w:divBdr>
        <w:top w:val="none" w:sz="0" w:space="0" w:color="auto"/>
        <w:left w:val="none" w:sz="0" w:space="0" w:color="auto"/>
        <w:bottom w:val="none" w:sz="0" w:space="0" w:color="auto"/>
        <w:right w:val="none" w:sz="0" w:space="0" w:color="auto"/>
      </w:divBdr>
    </w:div>
    <w:div w:id="859054233">
      <w:bodyDiv w:val="1"/>
      <w:marLeft w:val="0"/>
      <w:marRight w:val="0"/>
      <w:marTop w:val="0"/>
      <w:marBottom w:val="0"/>
      <w:divBdr>
        <w:top w:val="none" w:sz="0" w:space="0" w:color="auto"/>
        <w:left w:val="none" w:sz="0" w:space="0" w:color="auto"/>
        <w:bottom w:val="none" w:sz="0" w:space="0" w:color="auto"/>
        <w:right w:val="none" w:sz="0" w:space="0" w:color="auto"/>
      </w:divBdr>
    </w:div>
    <w:div w:id="870336438">
      <w:bodyDiv w:val="1"/>
      <w:marLeft w:val="0"/>
      <w:marRight w:val="0"/>
      <w:marTop w:val="0"/>
      <w:marBottom w:val="0"/>
      <w:divBdr>
        <w:top w:val="none" w:sz="0" w:space="0" w:color="auto"/>
        <w:left w:val="none" w:sz="0" w:space="0" w:color="auto"/>
        <w:bottom w:val="none" w:sz="0" w:space="0" w:color="auto"/>
        <w:right w:val="none" w:sz="0" w:space="0" w:color="auto"/>
      </w:divBdr>
    </w:div>
    <w:div w:id="928393144">
      <w:bodyDiv w:val="1"/>
      <w:marLeft w:val="0"/>
      <w:marRight w:val="0"/>
      <w:marTop w:val="0"/>
      <w:marBottom w:val="0"/>
      <w:divBdr>
        <w:top w:val="none" w:sz="0" w:space="0" w:color="auto"/>
        <w:left w:val="none" w:sz="0" w:space="0" w:color="auto"/>
        <w:bottom w:val="none" w:sz="0" w:space="0" w:color="auto"/>
        <w:right w:val="none" w:sz="0" w:space="0" w:color="auto"/>
      </w:divBdr>
    </w:div>
    <w:div w:id="989289940">
      <w:bodyDiv w:val="1"/>
      <w:marLeft w:val="0"/>
      <w:marRight w:val="0"/>
      <w:marTop w:val="0"/>
      <w:marBottom w:val="0"/>
      <w:divBdr>
        <w:top w:val="none" w:sz="0" w:space="0" w:color="auto"/>
        <w:left w:val="none" w:sz="0" w:space="0" w:color="auto"/>
        <w:bottom w:val="none" w:sz="0" w:space="0" w:color="auto"/>
        <w:right w:val="none" w:sz="0" w:space="0" w:color="auto"/>
      </w:divBdr>
    </w:div>
    <w:div w:id="1017465701">
      <w:bodyDiv w:val="1"/>
      <w:marLeft w:val="0"/>
      <w:marRight w:val="0"/>
      <w:marTop w:val="0"/>
      <w:marBottom w:val="0"/>
      <w:divBdr>
        <w:top w:val="none" w:sz="0" w:space="0" w:color="auto"/>
        <w:left w:val="none" w:sz="0" w:space="0" w:color="auto"/>
        <w:bottom w:val="none" w:sz="0" w:space="0" w:color="auto"/>
        <w:right w:val="none" w:sz="0" w:space="0" w:color="auto"/>
      </w:divBdr>
    </w:div>
    <w:div w:id="1037895204">
      <w:bodyDiv w:val="1"/>
      <w:marLeft w:val="0"/>
      <w:marRight w:val="0"/>
      <w:marTop w:val="0"/>
      <w:marBottom w:val="0"/>
      <w:divBdr>
        <w:top w:val="none" w:sz="0" w:space="0" w:color="auto"/>
        <w:left w:val="none" w:sz="0" w:space="0" w:color="auto"/>
        <w:bottom w:val="none" w:sz="0" w:space="0" w:color="auto"/>
        <w:right w:val="none" w:sz="0" w:space="0" w:color="auto"/>
      </w:divBdr>
    </w:div>
    <w:div w:id="1098675516">
      <w:bodyDiv w:val="1"/>
      <w:marLeft w:val="0"/>
      <w:marRight w:val="0"/>
      <w:marTop w:val="0"/>
      <w:marBottom w:val="0"/>
      <w:divBdr>
        <w:top w:val="none" w:sz="0" w:space="0" w:color="auto"/>
        <w:left w:val="none" w:sz="0" w:space="0" w:color="auto"/>
        <w:bottom w:val="none" w:sz="0" w:space="0" w:color="auto"/>
        <w:right w:val="none" w:sz="0" w:space="0" w:color="auto"/>
      </w:divBdr>
    </w:div>
    <w:div w:id="1103767744">
      <w:bodyDiv w:val="1"/>
      <w:marLeft w:val="0"/>
      <w:marRight w:val="0"/>
      <w:marTop w:val="0"/>
      <w:marBottom w:val="0"/>
      <w:divBdr>
        <w:top w:val="none" w:sz="0" w:space="0" w:color="auto"/>
        <w:left w:val="none" w:sz="0" w:space="0" w:color="auto"/>
        <w:bottom w:val="none" w:sz="0" w:space="0" w:color="auto"/>
        <w:right w:val="none" w:sz="0" w:space="0" w:color="auto"/>
      </w:divBdr>
    </w:div>
    <w:div w:id="1126313241">
      <w:bodyDiv w:val="1"/>
      <w:marLeft w:val="0"/>
      <w:marRight w:val="0"/>
      <w:marTop w:val="0"/>
      <w:marBottom w:val="0"/>
      <w:divBdr>
        <w:top w:val="none" w:sz="0" w:space="0" w:color="auto"/>
        <w:left w:val="none" w:sz="0" w:space="0" w:color="auto"/>
        <w:bottom w:val="none" w:sz="0" w:space="0" w:color="auto"/>
        <w:right w:val="none" w:sz="0" w:space="0" w:color="auto"/>
      </w:divBdr>
    </w:div>
    <w:div w:id="1166900718">
      <w:bodyDiv w:val="1"/>
      <w:marLeft w:val="0"/>
      <w:marRight w:val="0"/>
      <w:marTop w:val="0"/>
      <w:marBottom w:val="0"/>
      <w:divBdr>
        <w:top w:val="none" w:sz="0" w:space="0" w:color="auto"/>
        <w:left w:val="none" w:sz="0" w:space="0" w:color="auto"/>
        <w:bottom w:val="none" w:sz="0" w:space="0" w:color="auto"/>
        <w:right w:val="none" w:sz="0" w:space="0" w:color="auto"/>
      </w:divBdr>
    </w:div>
    <w:div w:id="1182551568">
      <w:bodyDiv w:val="1"/>
      <w:marLeft w:val="0"/>
      <w:marRight w:val="0"/>
      <w:marTop w:val="0"/>
      <w:marBottom w:val="0"/>
      <w:divBdr>
        <w:top w:val="none" w:sz="0" w:space="0" w:color="auto"/>
        <w:left w:val="none" w:sz="0" w:space="0" w:color="auto"/>
        <w:bottom w:val="none" w:sz="0" w:space="0" w:color="auto"/>
        <w:right w:val="none" w:sz="0" w:space="0" w:color="auto"/>
      </w:divBdr>
    </w:div>
    <w:div w:id="1212231585">
      <w:bodyDiv w:val="1"/>
      <w:marLeft w:val="0"/>
      <w:marRight w:val="0"/>
      <w:marTop w:val="0"/>
      <w:marBottom w:val="0"/>
      <w:divBdr>
        <w:top w:val="none" w:sz="0" w:space="0" w:color="auto"/>
        <w:left w:val="none" w:sz="0" w:space="0" w:color="auto"/>
        <w:bottom w:val="none" w:sz="0" w:space="0" w:color="auto"/>
        <w:right w:val="none" w:sz="0" w:space="0" w:color="auto"/>
      </w:divBdr>
    </w:div>
    <w:div w:id="1222056200">
      <w:bodyDiv w:val="1"/>
      <w:marLeft w:val="0"/>
      <w:marRight w:val="0"/>
      <w:marTop w:val="0"/>
      <w:marBottom w:val="0"/>
      <w:divBdr>
        <w:top w:val="none" w:sz="0" w:space="0" w:color="auto"/>
        <w:left w:val="none" w:sz="0" w:space="0" w:color="auto"/>
        <w:bottom w:val="none" w:sz="0" w:space="0" w:color="auto"/>
        <w:right w:val="none" w:sz="0" w:space="0" w:color="auto"/>
      </w:divBdr>
    </w:div>
    <w:div w:id="1237520503">
      <w:bodyDiv w:val="1"/>
      <w:marLeft w:val="0"/>
      <w:marRight w:val="0"/>
      <w:marTop w:val="0"/>
      <w:marBottom w:val="0"/>
      <w:divBdr>
        <w:top w:val="none" w:sz="0" w:space="0" w:color="auto"/>
        <w:left w:val="none" w:sz="0" w:space="0" w:color="auto"/>
        <w:bottom w:val="none" w:sz="0" w:space="0" w:color="auto"/>
        <w:right w:val="none" w:sz="0" w:space="0" w:color="auto"/>
      </w:divBdr>
    </w:div>
    <w:div w:id="1251353763">
      <w:bodyDiv w:val="1"/>
      <w:marLeft w:val="0"/>
      <w:marRight w:val="0"/>
      <w:marTop w:val="0"/>
      <w:marBottom w:val="0"/>
      <w:divBdr>
        <w:top w:val="none" w:sz="0" w:space="0" w:color="auto"/>
        <w:left w:val="none" w:sz="0" w:space="0" w:color="auto"/>
        <w:bottom w:val="none" w:sz="0" w:space="0" w:color="auto"/>
        <w:right w:val="none" w:sz="0" w:space="0" w:color="auto"/>
      </w:divBdr>
    </w:div>
    <w:div w:id="1276525399">
      <w:bodyDiv w:val="1"/>
      <w:marLeft w:val="0"/>
      <w:marRight w:val="0"/>
      <w:marTop w:val="0"/>
      <w:marBottom w:val="0"/>
      <w:divBdr>
        <w:top w:val="none" w:sz="0" w:space="0" w:color="auto"/>
        <w:left w:val="none" w:sz="0" w:space="0" w:color="auto"/>
        <w:bottom w:val="none" w:sz="0" w:space="0" w:color="auto"/>
        <w:right w:val="none" w:sz="0" w:space="0" w:color="auto"/>
      </w:divBdr>
    </w:div>
    <w:div w:id="1302273479">
      <w:bodyDiv w:val="1"/>
      <w:marLeft w:val="0"/>
      <w:marRight w:val="0"/>
      <w:marTop w:val="0"/>
      <w:marBottom w:val="0"/>
      <w:divBdr>
        <w:top w:val="none" w:sz="0" w:space="0" w:color="auto"/>
        <w:left w:val="none" w:sz="0" w:space="0" w:color="auto"/>
        <w:bottom w:val="none" w:sz="0" w:space="0" w:color="auto"/>
        <w:right w:val="none" w:sz="0" w:space="0" w:color="auto"/>
      </w:divBdr>
    </w:div>
    <w:div w:id="1372150301">
      <w:bodyDiv w:val="1"/>
      <w:marLeft w:val="0"/>
      <w:marRight w:val="0"/>
      <w:marTop w:val="0"/>
      <w:marBottom w:val="0"/>
      <w:divBdr>
        <w:top w:val="none" w:sz="0" w:space="0" w:color="auto"/>
        <w:left w:val="none" w:sz="0" w:space="0" w:color="auto"/>
        <w:bottom w:val="none" w:sz="0" w:space="0" w:color="auto"/>
        <w:right w:val="none" w:sz="0" w:space="0" w:color="auto"/>
      </w:divBdr>
    </w:div>
    <w:div w:id="1399551817">
      <w:bodyDiv w:val="1"/>
      <w:marLeft w:val="0"/>
      <w:marRight w:val="0"/>
      <w:marTop w:val="0"/>
      <w:marBottom w:val="0"/>
      <w:divBdr>
        <w:top w:val="none" w:sz="0" w:space="0" w:color="auto"/>
        <w:left w:val="none" w:sz="0" w:space="0" w:color="auto"/>
        <w:bottom w:val="none" w:sz="0" w:space="0" w:color="auto"/>
        <w:right w:val="none" w:sz="0" w:space="0" w:color="auto"/>
      </w:divBdr>
    </w:div>
    <w:div w:id="1420062731">
      <w:bodyDiv w:val="1"/>
      <w:marLeft w:val="0"/>
      <w:marRight w:val="0"/>
      <w:marTop w:val="0"/>
      <w:marBottom w:val="0"/>
      <w:divBdr>
        <w:top w:val="none" w:sz="0" w:space="0" w:color="auto"/>
        <w:left w:val="none" w:sz="0" w:space="0" w:color="auto"/>
        <w:bottom w:val="none" w:sz="0" w:space="0" w:color="auto"/>
        <w:right w:val="none" w:sz="0" w:space="0" w:color="auto"/>
      </w:divBdr>
    </w:div>
    <w:div w:id="1450274062">
      <w:bodyDiv w:val="1"/>
      <w:marLeft w:val="0"/>
      <w:marRight w:val="0"/>
      <w:marTop w:val="0"/>
      <w:marBottom w:val="0"/>
      <w:divBdr>
        <w:top w:val="none" w:sz="0" w:space="0" w:color="auto"/>
        <w:left w:val="none" w:sz="0" w:space="0" w:color="auto"/>
        <w:bottom w:val="none" w:sz="0" w:space="0" w:color="auto"/>
        <w:right w:val="none" w:sz="0" w:space="0" w:color="auto"/>
      </w:divBdr>
    </w:div>
    <w:div w:id="1455096530">
      <w:bodyDiv w:val="1"/>
      <w:marLeft w:val="0"/>
      <w:marRight w:val="0"/>
      <w:marTop w:val="0"/>
      <w:marBottom w:val="0"/>
      <w:divBdr>
        <w:top w:val="none" w:sz="0" w:space="0" w:color="auto"/>
        <w:left w:val="none" w:sz="0" w:space="0" w:color="auto"/>
        <w:bottom w:val="none" w:sz="0" w:space="0" w:color="auto"/>
        <w:right w:val="none" w:sz="0" w:space="0" w:color="auto"/>
      </w:divBdr>
    </w:div>
    <w:div w:id="1466309457">
      <w:bodyDiv w:val="1"/>
      <w:marLeft w:val="0"/>
      <w:marRight w:val="0"/>
      <w:marTop w:val="0"/>
      <w:marBottom w:val="0"/>
      <w:divBdr>
        <w:top w:val="none" w:sz="0" w:space="0" w:color="auto"/>
        <w:left w:val="none" w:sz="0" w:space="0" w:color="auto"/>
        <w:bottom w:val="none" w:sz="0" w:space="0" w:color="auto"/>
        <w:right w:val="none" w:sz="0" w:space="0" w:color="auto"/>
      </w:divBdr>
    </w:div>
    <w:div w:id="1472595483">
      <w:bodyDiv w:val="1"/>
      <w:marLeft w:val="0"/>
      <w:marRight w:val="0"/>
      <w:marTop w:val="0"/>
      <w:marBottom w:val="0"/>
      <w:divBdr>
        <w:top w:val="none" w:sz="0" w:space="0" w:color="auto"/>
        <w:left w:val="none" w:sz="0" w:space="0" w:color="auto"/>
        <w:bottom w:val="none" w:sz="0" w:space="0" w:color="auto"/>
        <w:right w:val="none" w:sz="0" w:space="0" w:color="auto"/>
      </w:divBdr>
    </w:div>
    <w:div w:id="1496842742">
      <w:bodyDiv w:val="1"/>
      <w:marLeft w:val="0"/>
      <w:marRight w:val="0"/>
      <w:marTop w:val="0"/>
      <w:marBottom w:val="0"/>
      <w:divBdr>
        <w:top w:val="none" w:sz="0" w:space="0" w:color="auto"/>
        <w:left w:val="none" w:sz="0" w:space="0" w:color="auto"/>
        <w:bottom w:val="none" w:sz="0" w:space="0" w:color="auto"/>
        <w:right w:val="none" w:sz="0" w:space="0" w:color="auto"/>
      </w:divBdr>
    </w:div>
    <w:div w:id="1536042323">
      <w:bodyDiv w:val="1"/>
      <w:marLeft w:val="0"/>
      <w:marRight w:val="0"/>
      <w:marTop w:val="0"/>
      <w:marBottom w:val="0"/>
      <w:divBdr>
        <w:top w:val="none" w:sz="0" w:space="0" w:color="auto"/>
        <w:left w:val="none" w:sz="0" w:space="0" w:color="auto"/>
        <w:bottom w:val="none" w:sz="0" w:space="0" w:color="auto"/>
        <w:right w:val="none" w:sz="0" w:space="0" w:color="auto"/>
      </w:divBdr>
    </w:div>
    <w:div w:id="1539851700">
      <w:bodyDiv w:val="1"/>
      <w:marLeft w:val="0"/>
      <w:marRight w:val="0"/>
      <w:marTop w:val="0"/>
      <w:marBottom w:val="0"/>
      <w:divBdr>
        <w:top w:val="none" w:sz="0" w:space="0" w:color="auto"/>
        <w:left w:val="none" w:sz="0" w:space="0" w:color="auto"/>
        <w:bottom w:val="none" w:sz="0" w:space="0" w:color="auto"/>
        <w:right w:val="none" w:sz="0" w:space="0" w:color="auto"/>
      </w:divBdr>
    </w:div>
    <w:div w:id="1553611535">
      <w:bodyDiv w:val="1"/>
      <w:marLeft w:val="0"/>
      <w:marRight w:val="0"/>
      <w:marTop w:val="0"/>
      <w:marBottom w:val="0"/>
      <w:divBdr>
        <w:top w:val="none" w:sz="0" w:space="0" w:color="auto"/>
        <w:left w:val="none" w:sz="0" w:space="0" w:color="auto"/>
        <w:bottom w:val="none" w:sz="0" w:space="0" w:color="auto"/>
        <w:right w:val="none" w:sz="0" w:space="0" w:color="auto"/>
      </w:divBdr>
    </w:div>
    <w:div w:id="1600795830">
      <w:bodyDiv w:val="1"/>
      <w:marLeft w:val="0"/>
      <w:marRight w:val="0"/>
      <w:marTop w:val="0"/>
      <w:marBottom w:val="0"/>
      <w:divBdr>
        <w:top w:val="none" w:sz="0" w:space="0" w:color="auto"/>
        <w:left w:val="none" w:sz="0" w:space="0" w:color="auto"/>
        <w:bottom w:val="none" w:sz="0" w:space="0" w:color="auto"/>
        <w:right w:val="none" w:sz="0" w:space="0" w:color="auto"/>
      </w:divBdr>
    </w:div>
    <w:div w:id="1627663305">
      <w:bodyDiv w:val="1"/>
      <w:marLeft w:val="0"/>
      <w:marRight w:val="0"/>
      <w:marTop w:val="0"/>
      <w:marBottom w:val="0"/>
      <w:divBdr>
        <w:top w:val="none" w:sz="0" w:space="0" w:color="auto"/>
        <w:left w:val="none" w:sz="0" w:space="0" w:color="auto"/>
        <w:bottom w:val="none" w:sz="0" w:space="0" w:color="auto"/>
        <w:right w:val="none" w:sz="0" w:space="0" w:color="auto"/>
      </w:divBdr>
    </w:div>
    <w:div w:id="1632202940">
      <w:bodyDiv w:val="1"/>
      <w:marLeft w:val="0"/>
      <w:marRight w:val="0"/>
      <w:marTop w:val="0"/>
      <w:marBottom w:val="0"/>
      <w:divBdr>
        <w:top w:val="none" w:sz="0" w:space="0" w:color="auto"/>
        <w:left w:val="none" w:sz="0" w:space="0" w:color="auto"/>
        <w:bottom w:val="none" w:sz="0" w:space="0" w:color="auto"/>
        <w:right w:val="none" w:sz="0" w:space="0" w:color="auto"/>
      </w:divBdr>
    </w:div>
    <w:div w:id="1645043437">
      <w:bodyDiv w:val="1"/>
      <w:marLeft w:val="0"/>
      <w:marRight w:val="0"/>
      <w:marTop w:val="0"/>
      <w:marBottom w:val="0"/>
      <w:divBdr>
        <w:top w:val="none" w:sz="0" w:space="0" w:color="auto"/>
        <w:left w:val="none" w:sz="0" w:space="0" w:color="auto"/>
        <w:bottom w:val="none" w:sz="0" w:space="0" w:color="auto"/>
        <w:right w:val="none" w:sz="0" w:space="0" w:color="auto"/>
      </w:divBdr>
    </w:div>
    <w:div w:id="1648126132">
      <w:bodyDiv w:val="1"/>
      <w:marLeft w:val="0"/>
      <w:marRight w:val="0"/>
      <w:marTop w:val="0"/>
      <w:marBottom w:val="0"/>
      <w:divBdr>
        <w:top w:val="none" w:sz="0" w:space="0" w:color="auto"/>
        <w:left w:val="none" w:sz="0" w:space="0" w:color="auto"/>
        <w:bottom w:val="none" w:sz="0" w:space="0" w:color="auto"/>
        <w:right w:val="none" w:sz="0" w:space="0" w:color="auto"/>
      </w:divBdr>
    </w:div>
    <w:div w:id="1675258207">
      <w:bodyDiv w:val="1"/>
      <w:marLeft w:val="0"/>
      <w:marRight w:val="0"/>
      <w:marTop w:val="0"/>
      <w:marBottom w:val="0"/>
      <w:divBdr>
        <w:top w:val="none" w:sz="0" w:space="0" w:color="auto"/>
        <w:left w:val="none" w:sz="0" w:space="0" w:color="auto"/>
        <w:bottom w:val="none" w:sz="0" w:space="0" w:color="auto"/>
        <w:right w:val="none" w:sz="0" w:space="0" w:color="auto"/>
      </w:divBdr>
    </w:div>
    <w:div w:id="1699698911">
      <w:bodyDiv w:val="1"/>
      <w:marLeft w:val="0"/>
      <w:marRight w:val="0"/>
      <w:marTop w:val="0"/>
      <w:marBottom w:val="0"/>
      <w:divBdr>
        <w:top w:val="none" w:sz="0" w:space="0" w:color="auto"/>
        <w:left w:val="none" w:sz="0" w:space="0" w:color="auto"/>
        <w:bottom w:val="none" w:sz="0" w:space="0" w:color="auto"/>
        <w:right w:val="none" w:sz="0" w:space="0" w:color="auto"/>
      </w:divBdr>
    </w:div>
    <w:div w:id="1715812319">
      <w:bodyDiv w:val="1"/>
      <w:marLeft w:val="0"/>
      <w:marRight w:val="0"/>
      <w:marTop w:val="0"/>
      <w:marBottom w:val="0"/>
      <w:divBdr>
        <w:top w:val="none" w:sz="0" w:space="0" w:color="auto"/>
        <w:left w:val="none" w:sz="0" w:space="0" w:color="auto"/>
        <w:bottom w:val="none" w:sz="0" w:space="0" w:color="auto"/>
        <w:right w:val="none" w:sz="0" w:space="0" w:color="auto"/>
      </w:divBdr>
    </w:div>
    <w:div w:id="1737899450">
      <w:bodyDiv w:val="1"/>
      <w:marLeft w:val="0"/>
      <w:marRight w:val="0"/>
      <w:marTop w:val="0"/>
      <w:marBottom w:val="0"/>
      <w:divBdr>
        <w:top w:val="none" w:sz="0" w:space="0" w:color="auto"/>
        <w:left w:val="none" w:sz="0" w:space="0" w:color="auto"/>
        <w:bottom w:val="none" w:sz="0" w:space="0" w:color="auto"/>
        <w:right w:val="none" w:sz="0" w:space="0" w:color="auto"/>
      </w:divBdr>
    </w:div>
    <w:div w:id="1750151214">
      <w:bodyDiv w:val="1"/>
      <w:marLeft w:val="0"/>
      <w:marRight w:val="0"/>
      <w:marTop w:val="0"/>
      <w:marBottom w:val="0"/>
      <w:divBdr>
        <w:top w:val="none" w:sz="0" w:space="0" w:color="auto"/>
        <w:left w:val="none" w:sz="0" w:space="0" w:color="auto"/>
        <w:bottom w:val="none" w:sz="0" w:space="0" w:color="auto"/>
        <w:right w:val="none" w:sz="0" w:space="0" w:color="auto"/>
      </w:divBdr>
    </w:div>
    <w:div w:id="1757283074">
      <w:bodyDiv w:val="1"/>
      <w:marLeft w:val="0"/>
      <w:marRight w:val="0"/>
      <w:marTop w:val="0"/>
      <w:marBottom w:val="0"/>
      <w:divBdr>
        <w:top w:val="none" w:sz="0" w:space="0" w:color="auto"/>
        <w:left w:val="none" w:sz="0" w:space="0" w:color="auto"/>
        <w:bottom w:val="none" w:sz="0" w:space="0" w:color="auto"/>
        <w:right w:val="none" w:sz="0" w:space="0" w:color="auto"/>
      </w:divBdr>
    </w:div>
    <w:div w:id="1774979064">
      <w:bodyDiv w:val="1"/>
      <w:marLeft w:val="0"/>
      <w:marRight w:val="0"/>
      <w:marTop w:val="0"/>
      <w:marBottom w:val="0"/>
      <w:divBdr>
        <w:top w:val="none" w:sz="0" w:space="0" w:color="auto"/>
        <w:left w:val="none" w:sz="0" w:space="0" w:color="auto"/>
        <w:bottom w:val="none" w:sz="0" w:space="0" w:color="auto"/>
        <w:right w:val="none" w:sz="0" w:space="0" w:color="auto"/>
      </w:divBdr>
    </w:div>
    <w:div w:id="1804423209">
      <w:bodyDiv w:val="1"/>
      <w:marLeft w:val="0"/>
      <w:marRight w:val="0"/>
      <w:marTop w:val="0"/>
      <w:marBottom w:val="0"/>
      <w:divBdr>
        <w:top w:val="none" w:sz="0" w:space="0" w:color="auto"/>
        <w:left w:val="none" w:sz="0" w:space="0" w:color="auto"/>
        <w:bottom w:val="none" w:sz="0" w:space="0" w:color="auto"/>
        <w:right w:val="none" w:sz="0" w:space="0" w:color="auto"/>
      </w:divBdr>
    </w:div>
    <w:div w:id="1866094208">
      <w:bodyDiv w:val="1"/>
      <w:marLeft w:val="0"/>
      <w:marRight w:val="0"/>
      <w:marTop w:val="0"/>
      <w:marBottom w:val="0"/>
      <w:divBdr>
        <w:top w:val="none" w:sz="0" w:space="0" w:color="auto"/>
        <w:left w:val="none" w:sz="0" w:space="0" w:color="auto"/>
        <w:bottom w:val="none" w:sz="0" w:space="0" w:color="auto"/>
        <w:right w:val="none" w:sz="0" w:space="0" w:color="auto"/>
      </w:divBdr>
    </w:div>
    <w:div w:id="1877738343">
      <w:bodyDiv w:val="1"/>
      <w:marLeft w:val="0"/>
      <w:marRight w:val="0"/>
      <w:marTop w:val="0"/>
      <w:marBottom w:val="0"/>
      <w:divBdr>
        <w:top w:val="none" w:sz="0" w:space="0" w:color="auto"/>
        <w:left w:val="none" w:sz="0" w:space="0" w:color="auto"/>
        <w:bottom w:val="none" w:sz="0" w:space="0" w:color="auto"/>
        <w:right w:val="none" w:sz="0" w:space="0" w:color="auto"/>
      </w:divBdr>
    </w:div>
    <w:div w:id="1878472386">
      <w:bodyDiv w:val="1"/>
      <w:marLeft w:val="0"/>
      <w:marRight w:val="0"/>
      <w:marTop w:val="0"/>
      <w:marBottom w:val="0"/>
      <w:divBdr>
        <w:top w:val="none" w:sz="0" w:space="0" w:color="auto"/>
        <w:left w:val="none" w:sz="0" w:space="0" w:color="auto"/>
        <w:bottom w:val="none" w:sz="0" w:space="0" w:color="auto"/>
        <w:right w:val="none" w:sz="0" w:space="0" w:color="auto"/>
      </w:divBdr>
    </w:div>
    <w:div w:id="1892500052">
      <w:bodyDiv w:val="1"/>
      <w:marLeft w:val="0"/>
      <w:marRight w:val="0"/>
      <w:marTop w:val="0"/>
      <w:marBottom w:val="0"/>
      <w:divBdr>
        <w:top w:val="none" w:sz="0" w:space="0" w:color="auto"/>
        <w:left w:val="none" w:sz="0" w:space="0" w:color="auto"/>
        <w:bottom w:val="none" w:sz="0" w:space="0" w:color="auto"/>
        <w:right w:val="none" w:sz="0" w:space="0" w:color="auto"/>
      </w:divBdr>
    </w:div>
    <w:div w:id="1919825083">
      <w:bodyDiv w:val="1"/>
      <w:marLeft w:val="0"/>
      <w:marRight w:val="0"/>
      <w:marTop w:val="0"/>
      <w:marBottom w:val="0"/>
      <w:divBdr>
        <w:top w:val="none" w:sz="0" w:space="0" w:color="auto"/>
        <w:left w:val="none" w:sz="0" w:space="0" w:color="auto"/>
        <w:bottom w:val="none" w:sz="0" w:space="0" w:color="auto"/>
        <w:right w:val="none" w:sz="0" w:space="0" w:color="auto"/>
      </w:divBdr>
    </w:div>
    <w:div w:id="1932809832">
      <w:bodyDiv w:val="1"/>
      <w:marLeft w:val="0"/>
      <w:marRight w:val="0"/>
      <w:marTop w:val="0"/>
      <w:marBottom w:val="0"/>
      <w:divBdr>
        <w:top w:val="none" w:sz="0" w:space="0" w:color="auto"/>
        <w:left w:val="none" w:sz="0" w:space="0" w:color="auto"/>
        <w:bottom w:val="none" w:sz="0" w:space="0" w:color="auto"/>
        <w:right w:val="none" w:sz="0" w:space="0" w:color="auto"/>
      </w:divBdr>
    </w:div>
    <w:div w:id="1933468865">
      <w:bodyDiv w:val="1"/>
      <w:marLeft w:val="0"/>
      <w:marRight w:val="0"/>
      <w:marTop w:val="0"/>
      <w:marBottom w:val="0"/>
      <w:divBdr>
        <w:top w:val="none" w:sz="0" w:space="0" w:color="auto"/>
        <w:left w:val="none" w:sz="0" w:space="0" w:color="auto"/>
        <w:bottom w:val="none" w:sz="0" w:space="0" w:color="auto"/>
        <w:right w:val="none" w:sz="0" w:space="0" w:color="auto"/>
      </w:divBdr>
    </w:div>
    <w:div w:id="1949776246">
      <w:bodyDiv w:val="1"/>
      <w:marLeft w:val="0"/>
      <w:marRight w:val="0"/>
      <w:marTop w:val="0"/>
      <w:marBottom w:val="0"/>
      <w:divBdr>
        <w:top w:val="none" w:sz="0" w:space="0" w:color="auto"/>
        <w:left w:val="none" w:sz="0" w:space="0" w:color="auto"/>
        <w:bottom w:val="none" w:sz="0" w:space="0" w:color="auto"/>
        <w:right w:val="none" w:sz="0" w:space="0" w:color="auto"/>
      </w:divBdr>
    </w:div>
    <w:div w:id="1969585326">
      <w:bodyDiv w:val="1"/>
      <w:marLeft w:val="0"/>
      <w:marRight w:val="0"/>
      <w:marTop w:val="0"/>
      <w:marBottom w:val="0"/>
      <w:divBdr>
        <w:top w:val="none" w:sz="0" w:space="0" w:color="auto"/>
        <w:left w:val="none" w:sz="0" w:space="0" w:color="auto"/>
        <w:bottom w:val="none" w:sz="0" w:space="0" w:color="auto"/>
        <w:right w:val="none" w:sz="0" w:space="0" w:color="auto"/>
      </w:divBdr>
    </w:div>
    <w:div w:id="2011785316">
      <w:bodyDiv w:val="1"/>
      <w:marLeft w:val="0"/>
      <w:marRight w:val="0"/>
      <w:marTop w:val="0"/>
      <w:marBottom w:val="0"/>
      <w:divBdr>
        <w:top w:val="none" w:sz="0" w:space="0" w:color="auto"/>
        <w:left w:val="none" w:sz="0" w:space="0" w:color="auto"/>
        <w:bottom w:val="none" w:sz="0" w:space="0" w:color="auto"/>
        <w:right w:val="none" w:sz="0" w:space="0" w:color="auto"/>
      </w:divBdr>
    </w:div>
    <w:div w:id="2050564445">
      <w:bodyDiv w:val="1"/>
      <w:marLeft w:val="0"/>
      <w:marRight w:val="0"/>
      <w:marTop w:val="0"/>
      <w:marBottom w:val="0"/>
      <w:divBdr>
        <w:top w:val="none" w:sz="0" w:space="0" w:color="auto"/>
        <w:left w:val="none" w:sz="0" w:space="0" w:color="auto"/>
        <w:bottom w:val="none" w:sz="0" w:space="0" w:color="auto"/>
        <w:right w:val="none" w:sz="0" w:space="0" w:color="auto"/>
      </w:divBdr>
    </w:div>
    <w:div w:id="2059164123">
      <w:bodyDiv w:val="1"/>
      <w:marLeft w:val="0"/>
      <w:marRight w:val="0"/>
      <w:marTop w:val="0"/>
      <w:marBottom w:val="0"/>
      <w:divBdr>
        <w:top w:val="none" w:sz="0" w:space="0" w:color="auto"/>
        <w:left w:val="none" w:sz="0" w:space="0" w:color="auto"/>
        <w:bottom w:val="none" w:sz="0" w:space="0" w:color="auto"/>
        <w:right w:val="none" w:sz="0" w:space="0" w:color="auto"/>
      </w:divBdr>
    </w:div>
    <w:div w:id="206189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gi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6.gif"/><Relationship Id="rId17" Type="http://schemas.openxmlformats.org/officeDocument/2006/relationships/hyperlink" Target="https://amzn.to/3CZKUm5" TargetMode="External"/><Relationship Id="rId25" Type="http://schemas.openxmlformats.org/officeDocument/2006/relationships/hyperlink" Target="http://www.mhlw.go.jp/bunya/kodomo/dv16/index.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467</TotalTime>
  <Pages>1</Pages>
  <Words>1750</Words>
  <Characters>9975</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15</cp:revision>
  <dcterms:created xsi:type="dcterms:W3CDTF">2022-08-02T10:09:00Z</dcterms:created>
  <dcterms:modified xsi:type="dcterms:W3CDTF">2022-08-28T03:15:00Z</dcterms:modified>
</cp:coreProperties>
</file>